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65" w:rsidRDefault="00F12052" w:rsidP="00F12052">
      <w:pPr>
        <w:spacing w:line="360" w:lineRule="auto"/>
      </w:pPr>
      <w:r>
        <w:tab/>
      </w:r>
      <w:r w:rsidR="00D92AF1">
        <w:t>8</w:t>
      </w:r>
      <w:r w:rsidR="00E03750">
        <w:rPr>
          <w:lang w:val="en-US"/>
        </w:rPr>
        <w:t xml:space="preserve"> </w:t>
      </w:r>
      <w:r w:rsidR="005115DA">
        <w:t>к</w:t>
      </w:r>
      <w:r w:rsidR="00E03750">
        <w:t>ласс</w:t>
      </w:r>
      <w:r w:rsidR="00B72486">
        <w:tab/>
      </w:r>
      <w:r w:rsidR="00B72486">
        <w:tab/>
      </w:r>
      <w:r w:rsidR="00B72486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2019-2020 уч.гг</w:t>
      </w:r>
    </w:p>
    <w:p w:rsidR="00B72486" w:rsidRDefault="00AA1D97" w:rsidP="00F12052">
      <w:pPr>
        <w:spacing w:before="240" w:after="240" w:line="360" w:lineRule="auto"/>
        <w:jc w:val="center"/>
        <w:rPr>
          <w:b/>
        </w:rPr>
      </w:pPr>
      <w:r w:rsidRPr="00AA1D97">
        <w:rPr>
          <w:b/>
        </w:rPr>
        <w:t>Задание № 4</w:t>
      </w:r>
      <w:r w:rsidR="00B72486" w:rsidRPr="00B72486">
        <w:rPr>
          <w:b/>
        </w:rPr>
        <w:t xml:space="preserve"> </w:t>
      </w:r>
    </w:p>
    <w:p w:rsidR="00B72486" w:rsidRDefault="00B72486" w:rsidP="00F12052">
      <w:pPr>
        <w:spacing w:before="240" w:after="240" w:line="360" w:lineRule="auto"/>
        <w:jc w:val="center"/>
        <w:rPr>
          <w:b/>
        </w:rPr>
      </w:pPr>
      <w:r>
        <w:rPr>
          <w:b/>
        </w:rPr>
        <w:t>Задача 1</w:t>
      </w:r>
    </w:p>
    <w:p w:rsidR="005D40F7" w:rsidRDefault="00FC653F" w:rsidP="00F12052">
      <w:pPr>
        <w:spacing w:after="0" w:line="360" w:lineRule="auto"/>
        <w:jc w:val="both"/>
      </w:pPr>
      <w:r w:rsidRPr="00530605">
        <w:t xml:space="preserve">Решить уравнение </w:t>
      </w:r>
    </w:p>
    <w:p w:rsidR="00AA1D97" w:rsidRPr="00530605" w:rsidRDefault="002A67E5" w:rsidP="00F12052">
      <w:pPr>
        <w:spacing w:after="0" w:line="360" w:lineRule="auto"/>
        <w:jc w:val="center"/>
      </w:pPr>
      <w:r w:rsidRPr="005D40F7">
        <w:rPr>
          <w:position w:val="-10"/>
        </w:rPr>
        <w:object w:dxaOrig="7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9.5pt" o:ole="">
            <v:imagedata r:id="rId7" o:title=""/>
          </v:shape>
          <o:OLEObject Type="Embed" ProgID="Equation.3" ShapeID="_x0000_i1025" DrawAspect="Content" ObjectID="_1647522244" r:id="rId8"/>
        </w:object>
      </w:r>
    </w:p>
    <w:p w:rsidR="00812E1E" w:rsidRDefault="00B72486" w:rsidP="00F12052">
      <w:pPr>
        <w:spacing w:before="120" w:after="120" w:line="360" w:lineRule="auto"/>
        <w:jc w:val="center"/>
        <w:rPr>
          <w:b/>
        </w:rPr>
      </w:pPr>
      <w:r>
        <w:rPr>
          <w:b/>
        </w:rPr>
        <w:t>Решение</w:t>
      </w:r>
    </w:p>
    <w:p w:rsidR="00812E1E" w:rsidRDefault="00812E1E" w:rsidP="00FD55BF">
      <w:pPr>
        <w:spacing w:after="0"/>
        <w:jc w:val="both"/>
      </w:pPr>
      <w:r>
        <w:tab/>
        <w:t>Преобразуем уравнение: в левой части перемножим первый и четвертый множители, а также второй и третий множители, а в правой части возведем каждое слагаемое в квадрат и приведем подобные слагаемые. Получим,</w:t>
      </w:r>
    </w:p>
    <w:p w:rsidR="00812E1E" w:rsidRDefault="00812E1E" w:rsidP="00F12052">
      <w:pPr>
        <w:spacing w:after="0" w:line="360" w:lineRule="auto"/>
        <w:jc w:val="center"/>
        <w:rPr>
          <w:position w:val="-10"/>
        </w:rPr>
      </w:pPr>
      <w:r w:rsidRPr="005D40F7">
        <w:rPr>
          <w:position w:val="-10"/>
        </w:rPr>
        <w:object w:dxaOrig="7479" w:dyaOrig="400">
          <v:shape id="_x0000_i1026" type="#_x0000_t75" style="width:374.25pt;height:19.5pt" o:ole="">
            <v:imagedata r:id="rId9" o:title=""/>
          </v:shape>
          <o:OLEObject Type="Embed" ProgID="Equation.3" ShapeID="_x0000_i1026" DrawAspect="Content" ObjectID="_1647522245" r:id="rId10"/>
        </w:object>
      </w:r>
    </w:p>
    <w:p w:rsidR="00812E1E" w:rsidRDefault="00812E1E" w:rsidP="00F12052">
      <w:pPr>
        <w:spacing w:after="0" w:line="360" w:lineRule="auto"/>
        <w:jc w:val="center"/>
        <w:rPr>
          <w:position w:val="-10"/>
        </w:rPr>
      </w:pPr>
      <w:r w:rsidRPr="005D40F7">
        <w:rPr>
          <w:position w:val="-10"/>
        </w:rPr>
        <w:object w:dxaOrig="9639" w:dyaOrig="400">
          <v:shape id="_x0000_i1027" type="#_x0000_t75" style="width:482.25pt;height:19.5pt" o:ole="">
            <v:imagedata r:id="rId11" o:title=""/>
          </v:shape>
          <o:OLEObject Type="Embed" ProgID="Equation.3" ShapeID="_x0000_i1027" DrawAspect="Content" ObjectID="_1647522246" r:id="rId12"/>
        </w:object>
      </w:r>
    </w:p>
    <w:p w:rsidR="00812E1E" w:rsidRDefault="002B729F" w:rsidP="00F12052">
      <w:pPr>
        <w:spacing w:after="0" w:line="360" w:lineRule="auto"/>
        <w:jc w:val="center"/>
        <w:rPr>
          <w:position w:val="-10"/>
        </w:rPr>
      </w:pPr>
      <w:r w:rsidRPr="005D40F7">
        <w:rPr>
          <w:position w:val="-10"/>
        </w:rPr>
        <w:object w:dxaOrig="4819" w:dyaOrig="400">
          <v:shape id="_x0000_i1028" type="#_x0000_t75" style="width:241.5pt;height:19.5pt" o:ole="">
            <v:imagedata r:id="rId13" o:title=""/>
          </v:shape>
          <o:OLEObject Type="Embed" ProgID="Equation.3" ShapeID="_x0000_i1028" DrawAspect="Content" ObjectID="_1647522247" r:id="rId14"/>
        </w:object>
      </w:r>
    </w:p>
    <w:p w:rsidR="00812E1E" w:rsidRDefault="00E87106" w:rsidP="00F12052">
      <w:pPr>
        <w:spacing w:after="0" w:line="360" w:lineRule="auto"/>
        <w:jc w:val="center"/>
        <w:rPr>
          <w:position w:val="-10"/>
        </w:rPr>
      </w:pPr>
      <w:r w:rsidRPr="005D40F7">
        <w:rPr>
          <w:position w:val="-10"/>
        </w:rPr>
        <w:object w:dxaOrig="5240" w:dyaOrig="400">
          <v:shape id="_x0000_i1029" type="#_x0000_t75" style="width:262.5pt;height:19.5pt" o:ole="">
            <v:imagedata r:id="rId15" o:title=""/>
          </v:shape>
          <o:OLEObject Type="Embed" ProgID="Equation.3" ShapeID="_x0000_i1029" DrawAspect="Content" ObjectID="_1647522248" r:id="rId16"/>
        </w:object>
      </w:r>
    </w:p>
    <w:p w:rsidR="002B729F" w:rsidRDefault="002B729F" w:rsidP="00F12052">
      <w:pPr>
        <w:spacing w:after="0" w:line="360" w:lineRule="auto"/>
        <w:jc w:val="both"/>
        <w:rPr>
          <w:position w:val="-10"/>
        </w:rPr>
      </w:pPr>
      <w:r>
        <w:rPr>
          <w:position w:val="-10"/>
        </w:rPr>
        <w:t xml:space="preserve">Обозначим, </w:t>
      </w:r>
      <w:r>
        <w:rPr>
          <w:i/>
          <w:position w:val="-10"/>
        </w:rPr>
        <w:t>у</w:t>
      </w:r>
      <w:r>
        <w:rPr>
          <w:position w:val="-10"/>
        </w:rPr>
        <w:t> = </w:t>
      </w:r>
      <w:r>
        <w:rPr>
          <w:i/>
          <w:position w:val="-10"/>
        </w:rPr>
        <w:t>х</w:t>
      </w:r>
      <w:r>
        <w:rPr>
          <w:position w:val="-10"/>
          <w:vertAlign w:val="superscript"/>
        </w:rPr>
        <w:t>2</w:t>
      </w:r>
      <w:r>
        <w:rPr>
          <w:position w:val="-10"/>
        </w:rPr>
        <w:t> + 5</w:t>
      </w:r>
      <w:r>
        <w:rPr>
          <w:i/>
          <w:position w:val="-10"/>
        </w:rPr>
        <w:t>х</w:t>
      </w:r>
      <w:r>
        <w:rPr>
          <w:position w:val="-10"/>
        </w:rPr>
        <w:t> + 4, тогда уравнение примет вид</w:t>
      </w:r>
    </w:p>
    <w:p w:rsidR="002B729F" w:rsidRDefault="00E87106" w:rsidP="00F12052">
      <w:pPr>
        <w:spacing w:after="0" w:line="360" w:lineRule="auto"/>
        <w:jc w:val="center"/>
        <w:rPr>
          <w:position w:val="-10"/>
        </w:rPr>
      </w:pPr>
      <w:r w:rsidRPr="005D40F7">
        <w:rPr>
          <w:position w:val="-10"/>
        </w:rPr>
        <w:object w:dxaOrig="2160" w:dyaOrig="340">
          <v:shape id="_x0000_i1030" type="#_x0000_t75" style="width:108pt;height:16.5pt" o:ole="">
            <v:imagedata r:id="rId17" o:title=""/>
          </v:shape>
          <o:OLEObject Type="Embed" ProgID="Equation.3" ShapeID="_x0000_i1030" DrawAspect="Content" ObjectID="_1647522249" r:id="rId18"/>
        </w:object>
      </w:r>
    </w:p>
    <w:p w:rsidR="00E87106" w:rsidRDefault="00E87106" w:rsidP="00F12052">
      <w:pPr>
        <w:spacing w:after="0" w:line="360" w:lineRule="auto"/>
        <w:jc w:val="center"/>
        <w:rPr>
          <w:position w:val="-10"/>
        </w:rPr>
      </w:pPr>
      <w:r w:rsidRPr="005D40F7">
        <w:rPr>
          <w:position w:val="-10"/>
        </w:rPr>
        <w:object w:dxaOrig="1900" w:dyaOrig="400">
          <v:shape id="_x0000_i1031" type="#_x0000_t75" style="width:94.5pt;height:19.5pt" o:ole="">
            <v:imagedata r:id="rId19" o:title=""/>
          </v:shape>
          <o:OLEObject Type="Embed" ProgID="Equation.3" ShapeID="_x0000_i1031" DrawAspect="Content" ObjectID="_1647522250" r:id="rId20"/>
        </w:object>
      </w:r>
    </w:p>
    <w:p w:rsidR="00E87106" w:rsidRDefault="00E87106" w:rsidP="00F12052">
      <w:pPr>
        <w:spacing w:after="0" w:line="360" w:lineRule="auto"/>
        <w:jc w:val="center"/>
      </w:pPr>
      <w:r w:rsidRPr="00E87106">
        <w:rPr>
          <w:position w:val="-10"/>
        </w:rPr>
        <w:object w:dxaOrig="1380" w:dyaOrig="420">
          <v:shape id="_x0000_i1032" type="#_x0000_t75" style="width:69pt;height:21pt" o:ole="">
            <v:imagedata r:id="rId21" o:title=""/>
          </v:shape>
          <o:OLEObject Type="Embed" ProgID="Equation.3" ShapeID="_x0000_i1032" DrawAspect="Content" ObjectID="_1647522251" r:id="rId22"/>
        </w:object>
      </w:r>
    </w:p>
    <w:p w:rsidR="00E87106" w:rsidRDefault="00E87106" w:rsidP="00F12052">
      <w:pPr>
        <w:spacing w:after="0" w:line="360" w:lineRule="auto"/>
        <w:jc w:val="both"/>
      </w:pPr>
      <w:r>
        <w:t>Вернемся к замене, получим два квадратных уравнения</w:t>
      </w:r>
    </w:p>
    <w:p w:rsidR="00E87106" w:rsidRDefault="00E87106" w:rsidP="00F12052">
      <w:pPr>
        <w:tabs>
          <w:tab w:val="left" w:pos="1134"/>
          <w:tab w:val="left" w:pos="4678"/>
          <w:tab w:val="left" w:pos="6237"/>
        </w:tabs>
        <w:spacing w:after="0" w:line="360" w:lineRule="auto"/>
        <w:jc w:val="both"/>
      </w:pPr>
      <w:r>
        <w:tab/>
      </w:r>
      <w:r w:rsidRPr="00E87106">
        <w:rPr>
          <w:position w:val="-8"/>
        </w:rPr>
        <w:object w:dxaOrig="2340" w:dyaOrig="400">
          <v:shape id="_x0000_i1033" type="#_x0000_t75" style="width:117pt;height:19.5pt" o:ole="">
            <v:imagedata r:id="rId23" o:title=""/>
          </v:shape>
          <o:OLEObject Type="Embed" ProgID="Equation.3" ShapeID="_x0000_i1033" DrawAspect="Content" ObjectID="_1647522252" r:id="rId24"/>
        </w:object>
      </w:r>
      <w:r>
        <w:t xml:space="preserve"> </w:t>
      </w:r>
      <w:r>
        <w:tab/>
        <w:t xml:space="preserve">или </w:t>
      </w:r>
      <w:r>
        <w:tab/>
      </w:r>
      <w:r w:rsidRPr="00E87106">
        <w:rPr>
          <w:position w:val="-8"/>
        </w:rPr>
        <w:object w:dxaOrig="2340" w:dyaOrig="400">
          <v:shape id="_x0000_i1034" type="#_x0000_t75" style="width:117pt;height:19.5pt" o:ole="">
            <v:imagedata r:id="rId25" o:title=""/>
          </v:shape>
          <o:OLEObject Type="Embed" ProgID="Equation.3" ShapeID="_x0000_i1034" DrawAspect="Content" ObjectID="_1647522253" r:id="rId26"/>
        </w:object>
      </w:r>
      <w:r>
        <w:t>.</w:t>
      </w:r>
    </w:p>
    <w:p w:rsidR="00E87106" w:rsidRDefault="00E87106" w:rsidP="00F12052">
      <w:pPr>
        <w:tabs>
          <w:tab w:val="left" w:pos="1134"/>
          <w:tab w:val="left" w:pos="4678"/>
          <w:tab w:val="left" w:pos="6237"/>
        </w:tabs>
        <w:spacing w:after="0" w:line="360" w:lineRule="auto"/>
        <w:jc w:val="both"/>
      </w:pPr>
      <w:r>
        <w:t xml:space="preserve">В каждом уравнении выделим полный квадрат относительно </w:t>
      </w:r>
      <w:r>
        <w:rPr>
          <w:i/>
        </w:rPr>
        <w:t>х</w:t>
      </w:r>
      <w:r>
        <w:t>.</w:t>
      </w:r>
    </w:p>
    <w:p w:rsidR="00E87106" w:rsidRDefault="00E87106" w:rsidP="00F12052">
      <w:pPr>
        <w:tabs>
          <w:tab w:val="left" w:pos="0"/>
          <w:tab w:val="left" w:pos="5245"/>
          <w:tab w:val="left" w:pos="6237"/>
        </w:tabs>
        <w:spacing w:after="0" w:line="360" w:lineRule="auto"/>
        <w:jc w:val="both"/>
      </w:pPr>
      <w:r w:rsidRPr="00E87106">
        <w:rPr>
          <w:position w:val="-10"/>
        </w:rPr>
        <w:object w:dxaOrig="4380" w:dyaOrig="420">
          <v:shape id="_x0000_i1035" type="#_x0000_t75" style="width:219pt;height:21pt" o:ole="">
            <v:imagedata r:id="rId27" o:title=""/>
          </v:shape>
          <o:OLEObject Type="Embed" ProgID="Equation.3" ShapeID="_x0000_i1035" DrawAspect="Content" ObjectID="_1647522254" r:id="rId28"/>
        </w:object>
      </w:r>
      <w:r>
        <w:t>;</w:t>
      </w:r>
      <w:r>
        <w:tab/>
      </w:r>
      <w:r w:rsidRPr="00E87106">
        <w:rPr>
          <w:position w:val="-10"/>
        </w:rPr>
        <w:object w:dxaOrig="4380" w:dyaOrig="420">
          <v:shape id="_x0000_i1036" type="#_x0000_t75" style="width:219pt;height:21pt" o:ole="">
            <v:imagedata r:id="rId29" o:title=""/>
          </v:shape>
          <o:OLEObject Type="Embed" ProgID="Equation.3" ShapeID="_x0000_i1036" DrawAspect="Content" ObjectID="_1647522255" r:id="rId30"/>
        </w:object>
      </w:r>
      <w:r>
        <w:t>;</w:t>
      </w:r>
    </w:p>
    <w:p w:rsidR="00E87106" w:rsidRDefault="00FC4BB7" w:rsidP="00F12052">
      <w:pPr>
        <w:tabs>
          <w:tab w:val="left" w:pos="1134"/>
          <w:tab w:val="left" w:pos="5245"/>
          <w:tab w:val="left" w:pos="6237"/>
        </w:tabs>
        <w:spacing w:after="0" w:line="360" w:lineRule="auto"/>
        <w:jc w:val="both"/>
      </w:pPr>
      <w:r>
        <w:tab/>
      </w:r>
      <w:r w:rsidRPr="00E87106">
        <w:rPr>
          <w:position w:val="-10"/>
        </w:rPr>
        <w:object w:dxaOrig="2580" w:dyaOrig="420">
          <v:shape id="_x0000_i1037" type="#_x0000_t75" style="width:129pt;height:21pt" o:ole="">
            <v:imagedata r:id="rId31" o:title=""/>
          </v:shape>
          <o:OLEObject Type="Embed" ProgID="Equation.3" ShapeID="_x0000_i1037" DrawAspect="Content" ObjectID="_1647522256" r:id="rId32"/>
        </w:object>
      </w:r>
      <w:r>
        <w:t>;</w:t>
      </w:r>
      <w:r>
        <w:tab/>
      </w:r>
      <w:r>
        <w:tab/>
      </w:r>
      <w:r w:rsidR="00C72032" w:rsidRPr="00E87106">
        <w:rPr>
          <w:position w:val="-10"/>
        </w:rPr>
        <w:object w:dxaOrig="2560" w:dyaOrig="420">
          <v:shape id="_x0000_i1038" type="#_x0000_t75" style="width:127.5pt;height:21pt" o:ole="">
            <v:imagedata r:id="rId33" o:title=""/>
          </v:shape>
          <o:OLEObject Type="Embed" ProgID="Equation.3" ShapeID="_x0000_i1038" DrawAspect="Content" ObjectID="_1647522257" r:id="rId34"/>
        </w:object>
      </w:r>
      <w:r>
        <w:t>;</w:t>
      </w:r>
    </w:p>
    <w:p w:rsidR="00FC4BB7" w:rsidRDefault="00FC4BB7" w:rsidP="00F12052">
      <w:pPr>
        <w:tabs>
          <w:tab w:val="left" w:pos="1134"/>
          <w:tab w:val="left" w:pos="4962"/>
          <w:tab w:val="left" w:pos="6237"/>
        </w:tabs>
        <w:spacing w:after="0" w:line="360" w:lineRule="auto"/>
        <w:jc w:val="both"/>
      </w:pPr>
      <w:r>
        <w:tab/>
      </w:r>
      <w:r w:rsidR="00C72032" w:rsidRPr="00FC4BB7">
        <w:rPr>
          <w:position w:val="-12"/>
        </w:rPr>
        <w:object w:dxaOrig="2620" w:dyaOrig="480">
          <v:shape id="_x0000_i1039" type="#_x0000_t75" style="width:130.5pt;height:24pt" o:ole="">
            <v:imagedata r:id="rId35" o:title=""/>
          </v:shape>
          <o:OLEObject Type="Embed" ProgID="Equation.3" ShapeID="_x0000_i1039" DrawAspect="Content" ObjectID="_1647522258" r:id="rId36"/>
        </w:object>
      </w:r>
      <w:r>
        <w:t>.</w:t>
      </w:r>
      <w:r w:rsidR="00C72032">
        <w:tab/>
        <w:t xml:space="preserve">так как </w:t>
      </w:r>
      <w:r w:rsidR="00C72032" w:rsidRPr="00C72032">
        <w:rPr>
          <w:position w:val="-28"/>
        </w:rPr>
        <w:object w:dxaOrig="3860" w:dyaOrig="760">
          <v:shape id="_x0000_i1040" type="#_x0000_t75" style="width:193.5pt;height:37.5pt" o:ole="">
            <v:imagedata r:id="rId37" o:title=""/>
          </v:shape>
          <o:OLEObject Type="Embed" ProgID="Equation.3" ShapeID="_x0000_i1040" DrawAspect="Content" ObjectID="_1647522259" r:id="rId38"/>
        </w:object>
      </w:r>
    </w:p>
    <w:p w:rsidR="00C72032" w:rsidRDefault="00C72032" w:rsidP="00F12052">
      <w:pPr>
        <w:tabs>
          <w:tab w:val="left" w:pos="1134"/>
          <w:tab w:val="left" w:pos="4962"/>
          <w:tab w:val="left" w:pos="6237"/>
        </w:tabs>
        <w:spacing w:after="0" w:line="360" w:lineRule="auto"/>
        <w:jc w:val="both"/>
      </w:pPr>
      <w:r>
        <w:tab/>
      </w:r>
      <w:r>
        <w:tab/>
        <w:t xml:space="preserve">то </w:t>
      </w:r>
      <w:r w:rsidRPr="002B4092">
        <w:rPr>
          <w:position w:val="-10"/>
        </w:rPr>
        <w:object w:dxaOrig="1640" w:dyaOrig="420">
          <v:shape id="_x0000_i1041" type="#_x0000_t75" style="width:82.5pt;height:21pt" o:ole="">
            <v:imagedata r:id="rId39" o:title=""/>
          </v:shape>
          <o:OLEObject Type="Embed" ProgID="Equation.3" ShapeID="_x0000_i1041" DrawAspect="Content" ObjectID="_1647522260" r:id="rId40"/>
        </w:object>
      </w:r>
      <w:r>
        <w:t>, следовательно, урав</w:t>
      </w:r>
      <w:r w:rsidR="00F12052">
        <w:t>-</w:t>
      </w:r>
      <w:r>
        <w:tab/>
      </w:r>
      <w:r>
        <w:tab/>
        <w:t>нение действительных корней не имеет.</w:t>
      </w:r>
    </w:p>
    <w:p w:rsidR="00C72032" w:rsidRDefault="00C72032" w:rsidP="00F12052">
      <w:pPr>
        <w:spacing w:after="240" w:line="360" w:lineRule="auto"/>
        <w:jc w:val="both"/>
      </w:pPr>
      <w:r>
        <w:tab/>
      </w:r>
      <w:r>
        <w:rPr>
          <w:b/>
        </w:rPr>
        <w:t xml:space="preserve">Ответ. </w:t>
      </w:r>
      <w:r w:rsidRPr="00FC4BB7">
        <w:rPr>
          <w:position w:val="-12"/>
        </w:rPr>
        <w:object w:dxaOrig="2620" w:dyaOrig="480">
          <v:shape id="_x0000_i1042" type="#_x0000_t75" style="width:130.5pt;height:24pt" o:ole="">
            <v:imagedata r:id="rId35" o:title=""/>
          </v:shape>
          <o:OLEObject Type="Embed" ProgID="Equation.3" ShapeID="_x0000_i1042" DrawAspect="Content" ObjectID="_1647522261" r:id="rId41"/>
        </w:object>
      </w:r>
      <w:r>
        <w:t>.</w:t>
      </w:r>
    </w:p>
    <w:p w:rsidR="00B72486" w:rsidRDefault="00B72486" w:rsidP="00F12052">
      <w:pPr>
        <w:spacing w:before="240" w:after="240" w:line="360" w:lineRule="auto"/>
        <w:jc w:val="center"/>
        <w:rPr>
          <w:b/>
        </w:rPr>
      </w:pPr>
      <w:r>
        <w:rPr>
          <w:b/>
        </w:rPr>
        <w:lastRenderedPageBreak/>
        <w:t>Задача 2</w:t>
      </w:r>
    </w:p>
    <w:p w:rsidR="00AA1D97" w:rsidRPr="00B72486" w:rsidRDefault="00B72486" w:rsidP="00F12052">
      <w:pPr>
        <w:spacing w:after="0" w:line="360" w:lineRule="auto"/>
        <w:jc w:val="both"/>
        <w:rPr>
          <w:color w:val="FF0000"/>
        </w:rPr>
      </w:pPr>
      <w:r>
        <w:tab/>
      </w:r>
      <w:r w:rsidR="002A67E5">
        <w:t>Сравните числа</w:t>
      </w:r>
      <w:r w:rsidR="00AA1D97" w:rsidRPr="00B72486">
        <w:rPr>
          <w:color w:val="FF0000"/>
        </w:rPr>
        <w:t xml:space="preserve"> </w:t>
      </w:r>
      <w:r w:rsidR="00E03DE7" w:rsidRPr="00B72486">
        <w:rPr>
          <w:color w:val="FF0000"/>
        </w:rPr>
        <w:t xml:space="preserve"> </w:t>
      </w:r>
      <w:r w:rsidR="002A67E5" w:rsidRPr="002A67E5">
        <w:object w:dxaOrig="980" w:dyaOrig="440">
          <v:shape id="_x0000_i1043" type="#_x0000_t75" style="width:49.5pt;height:22.5pt" o:ole="">
            <v:imagedata r:id="rId42" o:title=""/>
          </v:shape>
          <o:OLEObject Type="Embed" ProgID="Equation.3" ShapeID="_x0000_i1043" DrawAspect="Content" ObjectID="_1647522262" r:id="rId43"/>
        </w:object>
      </w:r>
      <w:r w:rsidR="002A67E5" w:rsidRPr="00B72486">
        <w:rPr>
          <w:color w:val="FF0000"/>
          <w:position w:val="-36"/>
        </w:rPr>
        <w:t xml:space="preserve"> </w:t>
      </w:r>
      <w:r w:rsidR="002A67E5" w:rsidRPr="002A67E5">
        <w:t>и</w:t>
      </w:r>
      <w:r w:rsidR="002A67E5" w:rsidRPr="00B72486">
        <w:rPr>
          <w:color w:val="FF0000"/>
        </w:rPr>
        <w:t xml:space="preserve"> </w:t>
      </w:r>
      <w:r w:rsidR="00347416" w:rsidRPr="002A67E5">
        <w:rPr>
          <w:position w:val="-28"/>
        </w:rPr>
        <w:object w:dxaOrig="1740" w:dyaOrig="760">
          <v:shape id="_x0000_i1044" type="#_x0000_t75" style="width:87pt;height:38.25pt" o:ole="">
            <v:imagedata r:id="rId44" o:title=""/>
          </v:shape>
          <o:OLEObject Type="Embed" ProgID="Equation.3" ShapeID="_x0000_i1044" DrawAspect="Content" ObjectID="_1647522263" r:id="rId45"/>
        </w:object>
      </w:r>
      <w:r w:rsidR="002A67E5" w:rsidRPr="002A67E5">
        <w:t>.</w:t>
      </w:r>
    </w:p>
    <w:p w:rsidR="00B83F35" w:rsidRDefault="00B72486" w:rsidP="00F12052">
      <w:pPr>
        <w:spacing w:before="120" w:after="120" w:line="360" w:lineRule="auto"/>
        <w:jc w:val="center"/>
        <w:rPr>
          <w:b/>
        </w:rPr>
      </w:pPr>
      <w:r>
        <w:rPr>
          <w:b/>
        </w:rPr>
        <w:t>Решение</w:t>
      </w:r>
    </w:p>
    <w:p w:rsidR="00B83F35" w:rsidRDefault="00EA0730" w:rsidP="00F12052">
      <w:pPr>
        <w:spacing w:after="0" w:line="360" w:lineRule="auto"/>
        <w:jc w:val="both"/>
      </w:pPr>
      <w:r>
        <w:tab/>
        <w:t>Преобразуем второе число, используя свойства корня и формулы сокращенного умножения. Получим,</w:t>
      </w:r>
    </w:p>
    <w:p w:rsidR="00EA0730" w:rsidRDefault="00EA0730" w:rsidP="00F12052">
      <w:pPr>
        <w:spacing w:after="0" w:line="360" w:lineRule="auto"/>
        <w:jc w:val="center"/>
        <w:rPr>
          <w:color w:val="FF0000"/>
          <w:position w:val="-28"/>
        </w:rPr>
      </w:pPr>
      <w:r w:rsidRPr="00EA0730">
        <w:rPr>
          <w:color w:val="FF0000"/>
          <w:position w:val="-34"/>
        </w:rPr>
        <w:object w:dxaOrig="8880" w:dyaOrig="880">
          <v:shape id="_x0000_i1045" type="#_x0000_t75" style="width:444pt;height:44.25pt" o:ole="">
            <v:imagedata r:id="rId46" o:title=""/>
          </v:shape>
          <o:OLEObject Type="Embed" ProgID="Equation.3" ShapeID="_x0000_i1045" DrawAspect="Content" ObjectID="_1647522264" r:id="rId47"/>
        </w:object>
      </w:r>
    </w:p>
    <w:p w:rsidR="00EA0730" w:rsidRDefault="00B617DA" w:rsidP="00F12052">
      <w:pPr>
        <w:spacing w:after="0" w:line="360" w:lineRule="auto"/>
        <w:jc w:val="center"/>
      </w:pPr>
      <w:r w:rsidRPr="00B617DA">
        <w:rPr>
          <w:position w:val="-34"/>
        </w:rPr>
        <w:object w:dxaOrig="8280" w:dyaOrig="1160">
          <v:shape id="_x0000_i1046" type="#_x0000_t75" style="width:414pt;height:58.5pt" o:ole="">
            <v:imagedata r:id="rId48" o:title=""/>
          </v:shape>
          <o:OLEObject Type="Embed" ProgID="Equation.3" ShapeID="_x0000_i1046" DrawAspect="Content" ObjectID="_1647522265" r:id="rId49"/>
        </w:object>
      </w:r>
    </w:p>
    <w:p w:rsidR="00B617DA" w:rsidRDefault="00B617DA" w:rsidP="00F12052">
      <w:pPr>
        <w:spacing w:after="0" w:line="360" w:lineRule="auto"/>
        <w:jc w:val="center"/>
      </w:pPr>
      <w:r w:rsidRPr="00B617DA">
        <w:rPr>
          <w:position w:val="-40"/>
        </w:rPr>
        <w:object w:dxaOrig="8660" w:dyaOrig="880">
          <v:shape id="_x0000_i1047" type="#_x0000_t75" style="width:432.75pt;height:43.5pt" o:ole="">
            <v:imagedata r:id="rId50" o:title=""/>
          </v:shape>
          <o:OLEObject Type="Embed" ProgID="Equation.3" ShapeID="_x0000_i1047" DrawAspect="Content" ObjectID="_1647522266" r:id="rId51"/>
        </w:object>
      </w:r>
    </w:p>
    <w:p w:rsidR="00D81131" w:rsidRDefault="00B617DA" w:rsidP="00F12052">
      <w:pPr>
        <w:spacing w:after="0" w:line="360" w:lineRule="auto"/>
        <w:jc w:val="center"/>
      </w:pPr>
      <w:r w:rsidRPr="002B4092">
        <w:rPr>
          <w:position w:val="-40"/>
        </w:rPr>
        <w:object w:dxaOrig="7980" w:dyaOrig="940">
          <v:shape id="_x0000_i1048" type="#_x0000_t75" style="width:399pt;height:46.5pt" o:ole="">
            <v:imagedata r:id="rId52" o:title=""/>
          </v:shape>
          <o:OLEObject Type="Embed" ProgID="Equation.3" ShapeID="_x0000_i1048" DrawAspect="Content" ObjectID="_1647522267" r:id="rId53"/>
        </w:object>
      </w:r>
    </w:p>
    <w:p w:rsidR="00B617DA" w:rsidRDefault="00E566C4" w:rsidP="00F12052">
      <w:pPr>
        <w:spacing w:after="0" w:line="360" w:lineRule="auto"/>
        <w:jc w:val="center"/>
      </w:pPr>
      <w:r w:rsidRPr="002B4092">
        <w:rPr>
          <w:position w:val="-40"/>
        </w:rPr>
        <w:object w:dxaOrig="7100" w:dyaOrig="940">
          <v:shape id="_x0000_i1049" type="#_x0000_t75" style="width:355.5pt;height:46.5pt" o:ole="">
            <v:imagedata r:id="rId54" o:title=""/>
          </v:shape>
          <o:OLEObject Type="Embed" ProgID="Equation.3" ShapeID="_x0000_i1049" DrawAspect="Content" ObjectID="_1647522268" r:id="rId55"/>
        </w:object>
      </w:r>
    </w:p>
    <w:p w:rsidR="00B617DA" w:rsidRDefault="00B617DA" w:rsidP="00F12052">
      <w:pPr>
        <w:spacing w:after="240" w:line="360" w:lineRule="auto"/>
        <w:jc w:val="both"/>
      </w:pPr>
      <w:r>
        <w:tab/>
      </w:r>
      <w:r>
        <w:rPr>
          <w:b/>
        </w:rPr>
        <w:t>Ответ.</w:t>
      </w:r>
      <w:r>
        <w:t xml:space="preserve"> Числа равны.</w:t>
      </w:r>
    </w:p>
    <w:p w:rsidR="00B72486" w:rsidRDefault="00B72486" w:rsidP="00F12052">
      <w:pPr>
        <w:spacing w:before="240" w:after="240" w:line="360" w:lineRule="auto"/>
        <w:jc w:val="center"/>
        <w:rPr>
          <w:b/>
        </w:rPr>
      </w:pPr>
      <w:r>
        <w:rPr>
          <w:b/>
        </w:rPr>
        <w:t>Задача 3</w:t>
      </w:r>
    </w:p>
    <w:p w:rsidR="00AA1D97" w:rsidRPr="00B72486" w:rsidRDefault="00B72486" w:rsidP="00F12052">
      <w:pPr>
        <w:spacing w:after="0" w:line="360" w:lineRule="auto"/>
        <w:jc w:val="both"/>
        <w:rPr>
          <w:color w:val="FF0000"/>
        </w:rPr>
      </w:pPr>
      <w:r>
        <w:tab/>
      </w:r>
      <w:r w:rsidR="00E03DE7" w:rsidRPr="00204AA3">
        <w:t xml:space="preserve">Найти </w:t>
      </w:r>
      <w:r w:rsidR="00204AA3">
        <w:t xml:space="preserve">все </w:t>
      </w:r>
      <w:r w:rsidR="00E03DE7" w:rsidRPr="00204AA3">
        <w:t xml:space="preserve">значения параметра </w:t>
      </w:r>
      <w:r w:rsidR="00E03DE7" w:rsidRPr="00B72486">
        <w:rPr>
          <w:i/>
        </w:rPr>
        <w:t>а</w:t>
      </w:r>
      <w:r w:rsidR="00E03DE7" w:rsidRPr="00204AA3">
        <w:t xml:space="preserve">, при которых </w:t>
      </w:r>
      <w:r w:rsidR="00204AA3">
        <w:t>графики функций</w:t>
      </w:r>
      <w:r w:rsidR="00E03DE7" w:rsidRPr="00B72486">
        <w:rPr>
          <w:color w:val="FF0000"/>
        </w:rPr>
        <w:t xml:space="preserve"> </w:t>
      </w:r>
      <w:r w:rsidR="00204AA3" w:rsidRPr="002A67E5">
        <w:rPr>
          <w:color w:val="FF0000"/>
          <w:position w:val="-10"/>
        </w:rPr>
        <w:object w:dxaOrig="1900" w:dyaOrig="400">
          <v:shape id="_x0000_i1050" type="#_x0000_t75" style="width:94.5pt;height:19.5pt" o:ole="">
            <v:imagedata r:id="rId56" o:title=""/>
          </v:shape>
          <o:OLEObject Type="Embed" ProgID="Equation.3" ShapeID="_x0000_i1050" DrawAspect="Content" ObjectID="_1647522269" r:id="rId57"/>
        </w:object>
      </w:r>
      <w:r w:rsidR="00E03DE7" w:rsidRPr="00B72486">
        <w:rPr>
          <w:color w:val="FF0000"/>
        </w:rPr>
        <w:t xml:space="preserve"> </w:t>
      </w:r>
      <w:r w:rsidR="00E03DE7" w:rsidRPr="00204AA3">
        <w:t>и</w:t>
      </w:r>
      <w:r w:rsidR="001375A3" w:rsidRPr="00B72486">
        <w:rPr>
          <w:color w:val="FF0000"/>
        </w:rPr>
        <w:t xml:space="preserve"> </w:t>
      </w:r>
      <w:r w:rsidR="00DF1DE5" w:rsidRPr="002A67E5">
        <w:rPr>
          <w:color w:val="FF0000"/>
          <w:position w:val="-10"/>
        </w:rPr>
        <w:object w:dxaOrig="2040" w:dyaOrig="340">
          <v:shape id="_x0000_i1051" type="#_x0000_t75" style="width:102pt;height:16.5pt" o:ole="">
            <v:imagedata r:id="rId58" o:title=""/>
          </v:shape>
          <o:OLEObject Type="Embed" ProgID="Equation.3" ShapeID="_x0000_i1051" DrawAspect="Content" ObjectID="_1647522270" r:id="rId59"/>
        </w:object>
      </w:r>
      <w:r w:rsidR="00204AA3" w:rsidRPr="00B72486">
        <w:rPr>
          <w:color w:val="FF0000"/>
          <w:position w:val="-10"/>
        </w:rPr>
        <w:t xml:space="preserve"> </w:t>
      </w:r>
      <w:r w:rsidR="00204AA3" w:rsidRPr="00204AA3">
        <w:t>имеют единственную общую точку.</w:t>
      </w:r>
      <w:r w:rsidR="00AA1D97" w:rsidRPr="00B72486">
        <w:rPr>
          <w:color w:val="FF0000"/>
        </w:rPr>
        <w:t xml:space="preserve"> </w:t>
      </w:r>
    </w:p>
    <w:p w:rsidR="00E566C4" w:rsidRDefault="00B72486" w:rsidP="00F12052">
      <w:pPr>
        <w:spacing w:before="120" w:after="120" w:line="360" w:lineRule="auto"/>
        <w:jc w:val="center"/>
        <w:rPr>
          <w:b/>
        </w:rPr>
      </w:pPr>
      <w:r>
        <w:rPr>
          <w:b/>
        </w:rPr>
        <w:t>Решение</w:t>
      </w:r>
    </w:p>
    <w:p w:rsidR="00E566C4" w:rsidRDefault="00E55760" w:rsidP="00F12052">
      <w:pPr>
        <w:spacing w:after="0" w:line="360" w:lineRule="auto"/>
        <w:jc w:val="both"/>
      </w:pPr>
      <w:r>
        <w:tab/>
        <w:t xml:space="preserve">Графики функций </w:t>
      </w:r>
      <w:r w:rsidRPr="002A67E5">
        <w:rPr>
          <w:color w:val="FF0000"/>
          <w:position w:val="-10"/>
        </w:rPr>
        <w:object w:dxaOrig="1900" w:dyaOrig="400">
          <v:shape id="_x0000_i1069" type="#_x0000_t75" style="width:94.5pt;height:19.5pt" o:ole="">
            <v:imagedata r:id="rId60" o:title=""/>
          </v:shape>
          <o:OLEObject Type="Embed" ProgID="Equation.3" ShapeID="_x0000_i1069" DrawAspect="Content" ObjectID="_1647522271" r:id="rId61"/>
        </w:object>
      </w:r>
      <w:r w:rsidRPr="002A67E5">
        <w:rPr>
          <w:color w:val="FF0000"/>
        </w:rPr>
        <w:t xml:space="preserve"> </w:t>
      </w:r>
      <w:r w:rsidRPr="00204AA3">
        <w:t>и</w:t>
      </w:r>
      <w:r w:rsidRPr="002A67E5">
        <w:rPr>
          <w:color w:val="FF0000"/>
        </w:rPr>
        <w:t xml:space="preserve"> </w:t>
      </w:r>
      <w:r w:rsidRPr="002A67E5">
        <w:rPr>
          <w:color w:val="FF0000"/>
          <w:position w:val="-10"/>
        </w:rPr>
        <w:object w:dxaOrig="2040" w:dyaOrig="340">
          <v:shape id="_x0000_i1070" type="#_x0000_t75" style="width:102pt;height:16.5pt" o:ole="">
            <v:imagedata r:id="rId62" o:title=""/>
          </v:shape>
          <o:OLEObject Type="Embed" ProgID="Equation.3" ShapeID="_x0000_i1070" DrawAspect="Content" ObjectID="_1647522272" r:id="rId63"/>
        </w:object>
      </w:r>
      <w:r>
        <w:rPr>
          <w:color w:val="FF0000"/>
          <w:position w:val="-10"/>
        </w:rPr>
        <w:t xml:space="preserve"> </w:t>
      </w:r>
      <w:r w:rsidRPr="00204AA3">
        <w:t>имеют единственную общую точку</w:t>
      </w:r>
      <w:r>
        <w:t xml:space="preserve"> тогда и только тогда, когда система уравнений </w:t>
      </w:r>
    </w:p>
    <w:p w:rsidR="00E55760" w:rsidRDefault="00E55760" w:rsidP="00F12052">
      <w:pPr>
        <w:spacing w:after="0" w:line="360" w:lineRule="auto"/>
        <w:jc w:val="center"/>
        <w:rPr>
          <w:color w:val="FF0000"/>
          <w:position w:val="-10"/>
        </w:rPr>
      </w:pPr>
      <w:r w:rsidRPr="00E55760">
        <w:rPr>
          <w:color w:val="FF0000"/>
          <w:position w:val="-34"/>
        </w:rPr>
        <w:object w:dxaOrig="2180" w:dyaOrig="820">
          <v:shape id="_x0000_i1052" type="#_x0000_t75" style="width:108.75pt;height:40.5pt" o:ole="">
            <v:imagedata r:id="rId64" o:title=""/>
          </v:shape>
          <o:OLEObject Type="Embed" ProgID="Equation.3" ShapeID="_x0000_i1052" DrawAspect="Content" ObjectID="_1647522273" r:id="rId65"/>
        </w:object>
      </w:r>
    </w:p>
    <w:p w:rsidR="00E55760" w:rsidRDefault="00E55760" w:rsidP="00F12052">
      <w:pPr>
        <w:spacing w:after="0" w:line="360" w:lineRule="auto"/>
        <w:jc w:val="both"/>
      </w:pPr>
      <w:r>
        <w:lastRenderedPageBreak/>
        <w:t xml:space="preserve">имеет единственное решение. А система уравнений имеет единственное решение тогда и только тогда, когда уравнение </w:t>
      </w:r>
      <w:r w:rsidRPr="002B4092">
        <w:rPr>
          <w:position w:val="-10"/>
        </w:rPr>
        <w:object w:dxaOrig="3260" w:dyaOrig="400">
          <v:shape id="_x0000_i1053" type="#_x0000_t75" style="width:163.5pt;height:19.5pt" o:ole="">
            <v:imagedata r:id="rId66" o:title=""/>
          </v:shape>
          <o:OLEObject Type="Embed" ProgID="Equation.3" ShapeID="_x0000_i1053" DrawAspect="Content" ObjectID="_1647522274" r:id="rId67"/>
        </w:object>
      </w:r>
      <w:r>
        <w:t xml:space="preserve"> будет иметь единственное решение. Полученное уравнение является квадратным уравнением с параметром </w:t>
      </w:r>
      <w:r w:rsidR="004129D9" w:rsidRPr="002B4092">
        <w:rPr>
          <w:position w:val="-10"/>
        </w:rPr>
        <w:object w:dxaOrig="3240" w:dyaOrig="400">
          <v:shape id="_x0000_i1054" type="#_x0000_t75" style="width:162pt;height:19.5pt" o:ole="">
            <v:imagedata r:id="rId68" o:title=""/>
          </v:shape>
          <o:OLEObject Type="Embed" ProgID="Equation.3" ShapeID="_x0000_i1054" DrawAspect="Content" ObjectID="_1647522275" r:id="rId69"/>
        </w:object>
      </w:r>
      <w:r>
        <w:t>, которое единственное решение может иметь в двух случаях:</w:t>
      </w:r>
    </w:p>
    <w:p w:rsidR="00E55760" w:rsidRDefault="00D21717" w:rsidP="00F12052">
      <w:pPr>
        <w:pStyle w:val="a5"/>
        <w:numPr>
          <w:ilvl w:val="0"/>
          <w:numId w:val="7"/>
        </w:numPr>
        <w:spacing w:after="0" w:line="360" w:lineRule="auto"/>
        <w:ind w:left="851" w:hanging="284"/>
        <w:jc w:val="both"/>
      </w:pPr>
      <w:r>
        <w:t xml:space="preserve">Старший коэффициент уравнения равен нулю, а коэффициент перед </w:t>
      </w:r>
      <w:r>
        <w:rPr>
          <w:i/>
        </w:rPr>
        <w:t>х</w:t>
      </w:r>
      <w:r>
        <w:t xml:space="preserve"> в ноль не обращается, то есть уравнение является линейным с отличным от нуля коэффициентом перед </w:t>
      </w:r>
      <w:r>
        <w:rPr>
          <w:i/>
        </w:rPr>
        <w:t>х</w:t>
      </w:r>
      <w:r>
        <w:t>.</w:t>
      </w:r>
    </w:p>
    <w:p w:rsidR="00D21717" w:rsidRDefault="00D21717" w:rsidP="00F12052">
      <w:pPr>
        <w:pStyle w:val="a5"/>
        <w:numPr>
          <w:ilvl w:val="0"/>
          <w:numId w:val="7"/>
        </w:numPr>
        <w:spacing w:after="0" w:line="360" w:lineRule="auto"/>
        <w:ind w:left="851" w:hanging="284"/>
        <w:jc w:val="both"/>
      </w:pPr>
      <w:r>
        <w:t>Старший коэффициент уравнения отличен от нуля и дискриминант квадратного трехчлена равен нулю, то есть уравнение является квадратным и имеет единственный корень.</w:t>
      </w:r>
    </w:p>
    <w:p w:rsidR="00D21717" w:rsidRDefault="00D21717" w:rsidP="00F12052">
      <w:pPr>
        <w:spacing w:after="0" w:line="360" w:lineRule="auto"/>
        <w:jc w:val="both"/>
      </w:pPr>
      <w:r>
        <w:t>Для каждого из двух возможных случаев составим и решим систему ограничений на параметр.</w:t>
      </w:r>
    </w:p>
    <w:p w:rsidR="00D21717" w:rsidRDefault="00D21717" w:rsidP="00F12052">
      <w:pPr>
        <w:pStyle w:val="a5"/>
        <w:numPr>
          <w:ilvl w:val="0"/>
          <w:numId w:val="8"/>
        </w:numPr>
        <w:tabs>
          <w:tab w:val="left" w:pos="1418"/>
          <w:tab w:val="left" w:pos="5670"/>
        </w:tabs>
        <w:spacing w:after="0" w:line="360" w:lineRule="auto"/>
        <w:ind w:left="1701" w:hanging="285"/>
        <w:jc w:val="both"/>
        <w:rPr>
          <w:lang w:val="en-US"/>
        </w:rPr>
      </w:pPr>
      <w:r w:rsidRPr="00D21717">
        <w:rPr>
          <w:position w:val="-32"/>
          <w:lang w:val="en-US"/>
        </w:rPr>
        <w:object w:dxaOrig="1460" w:dyaOrig="780">
          <v:shape id="_x0000_i1055" type="#_x0000_t75" style="width:73.5pt;height:39pt" o:ole="">
            <v:imagedata r:id="rId70" o:title=""/>
          </v:shape>
          <o:OLEObject Type="Embed" ProgID="Equation.3" ShapeID="_x0000_i1055" DrawAspect="Content" ObjectID="_1647522276" r:id="rId71"/>
        </w:object>
      </w:r>
      <w:r>
        <w:rPr>
          <w:lang w:val="en-US"/>
        </w:rPr>
        <w:tab/>
        <w:t xml:space="preserve">II.  </w:t>
      </w:r>
      <w:r w:rsidRPr="00D21717">
        <w:rPr>
          <w:position w:val="-34"/>
          <w:lang w:val="en-US"/>
        </w:rPr>
        <w:object w:dxaOrig="3019" w:dyaOrig="820">
          <v:shape id="_x0000_i1056" type="#_x0000_t75" style="width:151.5pt;height:40.5pt" o:ole="">
            <v:imagedata r:id="rId72" o:title=""/>
          </v:shape>
          <o:OLEObject Type="Embed" ProgID="Equation.3" ShapeID="_x0000_i1056" DrawAspect="Content" ObjectID="_1647522277" r:id="rId73"/>
        </w:object>
      </w:r>
    </w:p>
    <w:p w:rsidR="00D21717" w:rsidRDefault="00D21717" w:rsidP="00F12052">
      <w:pPr>
        <w:tabs>
          <w:tab w:val="left" w:pos="1701"/>
          <w:tab w:val="left" w:pos="6096"/>
        </w:tabs>
        <w:spacing w:after="0" w:line="360" w:lineRule="auto"/>
        <w:jc w:val="both"/>
        <w:rPr>
          <w:lang w:val="en-US"/>
        </w:rPr>
      </w:pPr>
      <w:r>
        <w:rPr>
          <w:lang w:val="en-US"/>
        </w:rPr>
        <w:tab/>
      </w:r>
      <w:r w:rsidRPr="00D21717">
        <w:rPr>
          <w:position w:val="-32"/>
          <w:lang w:val="en-US"/>
        </w:rPr>
        <w:object w:dxaOrig="999" w:dyaOrig="780">
          <v:shape id="_x0000_i1057" type="#_x0000_t75" style="width:49.5pt;height:39pt" o:ole="">
            <v:imagedata r:id="rId74" o:title=""/>
          </v:shape>
          <o:OLEObject Type="Embed" ProgID="Equation.3" ShapeID="_x0000_i1057" DrawAspect="Content" ObjectID="_1647522278" r:id="rId75"/>
        </w:object>
      </w:r>
      <w:r>
        <w:rPr>
          <w:lang w:val="en-US"/>
        </w:rPr>
        <w:tab/>
      </w:r>
      <w:r w:rsidR="00250A98" w:rsidRPr="00D21717">
        <w:rPr>
          <w:position w:val="-32"/>
          <w:lang w:val="en-US"/>
        </w:rPr>
        <w:object w:dxaOrig="2960" w:dyaOrig="780">
          <v:shape id="_x0000_i1058" type="#_x0000_t75" style="width:148.5pt;height:39pt" o:ole="">
            <v:imagedata r:id="rId76" o:title=""/>
          </v:shape>
          <o:OLEObject Type="Embed" ProgID="Equation.3" ShapeID="_x0000_i1058" DrawAspect="Content" ObjectID="_1647522279" r:id="rId77"/>
        </w:object>
      </w:r>
    </w:p>
    <w:p w:rsidR="00250A98" w:rsidRDefault="00250A98" w:rsidP="00F12052">
      <w:pPr>
        <w:tabs>
          <w:tab w:val="left" w:pos="1701"/>
          <w:tab w:val="left" w:pos="6096"/>
        </w:tabs>
        <w:spacing w:after="0" w:line="360" w:lineRule="auto"/>
        <w:jc w:val="both"/>
      </w:pPr>
      <w:r>
        <w:rPr>
          <w:lang w:val="en-US"/>
        </w:rPr>
        <w:tab/>
      </w:r>
      <w:r>
        <w:t>система не имеет решений.</w:t>
      </w:r>
      <w:r>
        <w:tab/>
      </w:r>
      <w:r w:rsidRPr="00D21717">
        <w:rPr>
          <w:position w:val="-32"/>
          <w:lang w:val="en-US"/>
        </w:rPr>
        <w:object w:dxaOrig="2500" w:dyaOrig="780">
          <v:shape id="_x0000_i1059" type="#_x0000_t75" style="width:124.5pt;height:39pt" o:ole="">
            <v:imagedata r:id="rId78" o:title=""/>
          </v:shape>
          <o:OLEObject Type="Embed" ProgID="Equation.3" ShapeID="_x0000_i1059" DrawAspect="Content" ObjectID="_1647522280" r:id="rId79"/>
        </w:object>
      </w:r>
    </w:p>
    <w:p w:rsidR="00250A98" w:rsidRDefault="00250A98" w:rsidP="00F12052">
      <w:pPr>
        <w:tabs>
          <w:tab w:val="left" w:pos="1701"/>
          <w:tab w:val="left" w:pos="6096"/>
        </w:tabs>
        <w:spacing w:after="0" w:line="360" w:lineRule="auto"/>
        <w:jc w:val="both"/>
      </w:pPr>
      <w:r>
        <w:tab/>
      </w:r>
      <w:r>
        <w:tab/>
      </w:r>
      <w:r w:rsidR="00491D5B" w:rsidRPr="00250A98">
        <w:rPr>
          <w:position w:val="-48"/>
          <w:lang w:val="en-US"/>
        </w:rPr>
        <w:object w:dxaOrig="2079" w:dyaOrig="1100">
          <v:shape id="_x0000_i1060" type="#_x0000_t75" style="width:103.5pt;height:55.5pt" o:ole="">
            <v:imagedata r:id="rId80" o:title=""/>
          </v:shape>
          <o:OLEObject Type="Embed" ProgID="Equation.3" ShapeID="_x0000_i1060" DrawAspect="Content" ObjectID="_1647522281" r:id="rId81"/>
        </w:object>
      </w:r>
    </w:p>
    <w:p w:rsidR="00250A98" w:rsidRDefault="00250A98" w:rsidP="00F12052">
      <w:pPr>
        <w:tabs>
          <w:tab w:val="left" w:pos="1701"/>
          <w:tab w:val="left" w:pos="6096"/>
        </w:tabs>
        <w:spacing w:after="0" w:line="360" w:lineRule="auto"/>
        <w:jc w:val="both"/>
      </w:pPr>
      <w:r>
        <w:tab/>
      </w:r>
      <w:r>
        <w:tab/>
      </w:r>
      <w:r w:rsidRPr="002B4092">
        <w:rPr>
          <w:position w:val="-26"/>
        </w:rPr>
        <w:object w:dxaOrig="980" w:dyaOrig="700">
          <v:shape id="_x0000_i1061" type="#_x0000_t75" style="width:49.5pt;height:34.5pt" o:ole="">
            <v:imagedata r:id="rId82" o:title=""/>
          </v:shape>
          <o:OLEObject Type="Embed" ProgID="Equation.3" ShapeID="_x0000_i1061" DrawAspect="Content" ObjectID="_1647522282" r:id="rId83"/>
        </w:object>
      </w:r>
      <w:r>
        <w:t>.</w:t>
      </w:r>
    </w:p>
    <w:p w:rsidR="00250A98" w:rsidRDefault="00250A98" w:rsidP="00F12052">
      <w:pPr>
        <w:spacing w:after="240" w:line="360" w:lineRule="auto"/>
        <w:jc w:val="both"/>
      </w:pPr>
      <w:r>
        <w:tab/>
      </w:r>
      <w:r>
        <w:rPr>
          <w:b/>
        </w:rPr>
        <w:t>Ответ.</w:t>
      </w:r>
      <w:r>
        <w:t xml:space="preserve"> </w:t>
      </w:r>
      <w:r w:rsidRPr="002B4092">
        <w:rPr>
          <w:position w:val="-26"/>
        </w:rPr>
        <w:object w:dxaOrig="980" w:dyaOrig="700">
          <v:shape id="_x0000_i1062" type="#_x0000_t75" style="width:49.5pt;height:34.5pt" o:ole="">
            <v:imagedata r:id="rId84" o:title=""/>
          </v:shape>
          <o:OLEObject Type="Embed" ProgID="Equation.3" ShapeID="_x0000_i1062" DrawAspect="Content" ObjectID="_1647522283" r:id="rId85"/>
        </w:object>
      </w:r>
      <w:r>
        <w:t>.</w:t>
      </w:r>
    </w:p>
    <w:p w:rsidR="00B72486" w:rsidRDefault="00B72486" w:rsidP="00F12052">
      <w:pPr>
        <w:spacing w:before="240" w:after="240" w:line="360" w:lineRule="auto"/>
        <w:jc w:val="center"/>
        <w:rPr>
          <w:b/>
        </w:rPr>
      </w:pPr>
      <w:r>
        <w:rPr>
          <w:b/>
        </w:rPr>
        <w:t>Задача 4</w:t>
      </w:r>
    </w:p>
    <w:p w:rsidR="00AA1D97" w:rsidRDefault="00B72486" w:rsidP="00F12052">
      <w:pPr>
        <w:spacing w:after="0" w:line="360" w:lineRule="auto"/>
        <w:jc w:val="both"/>
      </w:pPr>
      <w:r>
        <w:tab/>
      </w:r>
      <w:r w:rsidR="00DF1DE5" w:rsidRPr="00DF1DE5">
        <w:t xml:space="preserve">Боковые стороны </w:t>
      </w:r>
      <w:r w:rsidR="00DF1DE5" w:rsidRPr="00B72486">
        <w:rPr>
          <w:i/>
        </w:rPr>
        <w:t xml:space="preserve">АВ </w:t>
      </w:r>
      <w:r w:rsidR="00DF1DE5" w:rsidRPr="00DF1DE5">
        <w:t xml:space="preserve">и </w:t>
      </w:r>
      <w:r w:rsidR="00DF1DE5" w:rsidRPr="00B72486">
        <w:rPr>
          <w:i/>
        </w:rPr>
        <w:t>С</w:t>
      </w:r>
      <w:r w:rsidR="00DF1DE5" w:rsidRPr="00B72486">
        <w:rPr>
          <w:i/>
          <w:lang w:val="en-US"/>
        </w:rPr>
        <w:t>D</w:t>
      </w:r>
      <w:r w:rsidR="00DF1DE5" w:rsidRPr="00B72486">
        <w:rPr>
          <w:i/>
        </w:rPr>
        <w:t xml:space="preserve"> </w:t>
      </w:r>
      <w:r w:rsidR="00DF1DE5" w:rsidRPr="00DF1DE5">
        <w:t xml:space="preserve">трапеции </w:t>
      </w:r>
      <w:r w:rsidR="00530605" w:rsidRPr="00B72486">
        <w:rPr>
          <w:i/>
        </w:rPr>
        <w:t>АВ</w:t>
      </w:r>
      <w:r w:rsidR="009F7D16" w:rsidRPr="00B72486">
        <w:rPr>
          <w:i/>
        </w:rPr>
        <w:t>С</w:t>
      </w:r>
      <w:r w:rsidR="009F7D16" w:rsidRPr="00B72486">
        <w:rPr>
          <w:i/>
          <w:lang w:val="en-US"/>
        </w:rPr>
        <w:t>D</w:t>
      </w:r>
      <w:r w:rsidR="009F7D16" w:rsidRPr="00B72486">
        <w:rPr>
          <w:color w:val="FF0000"/>
        </w:rPr>
        <w:t xml:space="preserve"> </w:t>
      </w:r>
      <w:r w:rsidR="00DF1DE5" w:rsidRPr="00DF1DE5">
        <w:t xml:space="preserve">соответственно равны 20 и 29, а основание </w:t>
      </w:r>
      <w:r w:rsidR="00DF1DE5" w:rsidRPr="00B72486">
        <w:rPr>
          <w:i/>
        </w:rPr>
        <w:t>ВС</w:t>
      </w:r>
      <w:r w:rsidR="00DF1DE5" w:rsidRPr="00DF1DE5">
        <w:t xml:space="preserve"> равно 4.</w:t>
      </w:r>
      <w:r w:rsidR="009F7D16" w:rsidRPr="00DF1DE5">
        <w:t xml:space="preserve"> </w:t>
      </w:r>
      <w:r w:rsidR="00530605" w:rsidRPr="00DF1DE5">
        <w:t>Найдите</w:t>
      </w:r>
      <w:r w:rsidR="00A03E78">
        <w:t xml:space="preserve"> площадь трапеции </w:t>
      </w:r>
      <w:r w:rsidR="00530605" w:rsidRPr="00B72486">
        <w:rPr>
          <w:i/>
        </w:rPr>
        <w:t>АВС</w:t>
      </w:r>
      <w:r w:rsidR="00530605" w:rsidRPr="00B72486">
        <w:rPr>
          <w:i/>
          <w:lang w:val="en-US"/>
        </w:rPr>
        <w:t>D</w:t>
      </w:r>
      <w:r w:rsidR="00A03E78">
        <w:t xml:space="preserve">, если биссектриса угла </w:t>
      </w:r>
      <w:r w:rsidR="00A03E78" w:rsidRPr="00B72486">
        <w:rPr>
          <w:i/>
        </w:rPr>
        <w:t>А</w:t>
      </w:r>
      <w:r w:rsidR="00A03E78" w:rsidRPr="00B72486">
        <w:rPr>
          <w:i/>
          <w:lang w:val="en-US"/>
        </w:rPr>
        <w:t>D</w:t>
      </w:r>
      <w:r w:rsidR="00A03E78" w:rsidRPr="00B72486">
        <w:rPr>
          <w:i/>
        </w:rPr>
        <w:t>С</w:t>
      </w:r>
      <w:r w:rsidR="00A03E78">
        <w:t xml:space="preserve"> пересекает сторону </w:t>
      </w:r>
      <w:r w:rsidR="00A03E78" w:rsidRPr="00B72486">
        <w:rPr>
          <w:i/>
        </w:rPr>
        <w:t>АВ</w:t>
      </w:r>
      <w:r w:rsidR="00A03E78">
        <w:t xml:space="preserve"> в ее середине</w:t>
      </w:r>
      <w:r w:rsidR="009F7D16" w:rsidRPr="00DF1DE5">
        <w:t>.</w:t>
      </w:r>
    </w:p>
    <w:p w:rsidR="00491D5B" w:rsidRDefault="00B72486" w:rsidP="00F12052">
      <w:pPr>
        <w:spacing w:before="120" w:after="120" w:line="360" w:lineRule="auto"/>
        <w:jc w:val="center"/>
        <w:rPr>
          <w:b/>
        </w:rPr>
      </w:pPr>
      <w:r>
        <w:rPr>
          <w:b/>
        </w:rPr>
        <w:lastRenderedPageBreak/>
        <w:t>Решение</w:t>
      </w:r>
    </w:p>
    <w:p w:rsidR="00491D5B" w:rsidRDefault="005A3FD1" w:rsidP="00F12052">
      <w:pPr>
        <w:spacing w:after="0" w:line="360" w:lineRule="auto"/>
        <w:ind w:firstLine="709"/>
        <w:jc w:val="both"/>
      </w:pPr>
      <w:r>
        <w:rPr>
          <w:noProof/>
          <w:lang w:eastAsia="ru-RU"/>
        </w:rPr>
        <w:pict>
          <v:group id="_x0000_s1053" style="position:absolute;left:0;text-align:left;margin-left:-6.2pt;margin-top:.5pt;width:150.6pt;height:163.2pt;z-index:251678720" coordorigin="1152,5412" coordsize="3012,3264">
            <v:group id="_x0000_s1049" style="position:absolute;left:1152;top:5412;width:3012;height:3264" coordorigin="960,5208" coordsize="3012,326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3" type="#_x0000_t32" style="position:absolute;left:1356;top:5448;width:72;height:2604;flip:y" o:connectortype="straight"/>
              <v:shape id="_x0000_s1035" type="#_x0000_t32" style="position:absolute;left:1428;top:6648;width:2064;height:1404;flip:x y" o:connectortype="straight"/>
              <v:group id="_x0000_s1048" style="position:absolute;left:960;top:5208;width:3012;height:3264" coordorigin="948,5208" coordsize="3012,3264">
                <v:shape id="_x0000_s1031" type="#_x0000_t32" style="position:absolute;left:1356;top:8052;width:2136;height:0" o:connectortype="straight"/>
                <v:shape id="_x0000_s1032" type="#_x0000_t32" style="position:absolute;left:2208;top:5448;width:1284;height:2604;flip:x y" o:connectortype="straight"/>
                <v:shape id="_x0000_s1034" type="#_x0000_t32" style="position:absolute;left:1428;top:5448;width:780;height:0" o:connectortype="straight"/>
                <v:shape id="_x0000_s1036" type="#_x0000_t32" style="position:absolute;left:1404;top:6648;width:1392;height:0" o:connectortype="straight"/>
                <v:shape id="_x0000_s1037" type="#_x0000_t32" style="position:absolute;left:1272;top:5916;width:252;height:0" o:connectortype="straight"/>
                <v:shape id="_x0000_s1038" type="#_x0000_t32" style="position:absolute;left:1248;top:7392;width:252;height:0" o:connectortype="straight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0" type="#_x0000_t19" style="position:absolute;left:3036;top:7560;width:228;height:168;flip:x"/>
                <v:shape id="_x0000_s1041" type="#_x0000_t19" style="position:absolute;left:2868;top:7728;width:168;height:324;flip:x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1032;top:5208;width:552;height:612" filled="f" stroked="f">
                  <v:textbox style="mso-next-textbox:#_x0000_s1042">
                    <w:txbxContent>
                      <w:p w:rsidR="00CF4F8F" w:rsidRPr="00CF4F8F" w:rsidRDefault="00CF4F8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В</w:t>
                        </w:r>
                      </w:p>
                    </w:txbxContent>
                  </v:textbox>
                </v:shape>
                <v:shape id="_x0000_s1043" type="#_x0000_t202" style="position:absolute;left:948;top:7860;width:552;height:612" filled="f" stroked="f">
                  <v:textbox style="mso-next-textbox:#_x0000_s1043">
                    <w:txbxContent>
                      <w:p w:rsidR="00CF4F8F" w:rsidRPr="00CF4F8F" w:rsidRDefault="00CF4F8F" w:rsidP="00CF4F8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А</w:t>
                        </w:r>
                      </w:p>
                    </w:txbxContent>
                  </v:textbox>
                </v:shape>
                <v:shape id="_x0000_s1044" type="#_x0000_t202" style="position:absolute;left:2184;top:5208;width:552;height:612" filled="f" stroked="f">
                  <v:textbox style="mso-next-textbox:#_x0000_s1044">
                    <w:txbxContent>
                      <w:p w:rsidR="00CF4F8F" w:rsidRPr="00CF4F8F" w:rsidRDefault="00CF4F8F" w:rsidP="00CF4F8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С</w:t>
                        </w:r>
                      </w:p>
                    </w:txbxContent>
                  </v:textbox>
                </v:shape>
                <v:shape id="_x0000_s1045" type="#_x0000_t202" style="position:absolute;left:3408;top:7848;width:552;height:612" filled="f" stroked="f">
                  <v:textbox style="mso-next-textbox:#_x0000_s1045">
                    <w:txbxContent>
                      <w:p w:rsidR="00CF4F8F" w:rsidRPr="00CF4F8F" w:rsidRDefault="00CF4F8F" w:rsidP="00CF4F8F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046" type="#_x0000_t202" style="position:absolute;left:948;top:6420;width:552;height:612" filled="f" stroked="f">
                  <v:textbox style="mso-next-textbox:#_x0000_s1046">
                    <w:txbxContent>
                      <w:p w:rsidR="00CF4F8F" w:rsidRPr="00CF4F8F" w:rsidRDefault="00CF4F8F" w:rsidP="00CF4F8F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_x0000_s1047" type="#_x0000_t202" style="position:absolute;left:2748;top:6420;width:552;height:612" filled="f" stroked="f">
                  <v:textbox style="mso-next-textbox:#_x0000_s1047">
                    <w:txbxContent>
                      <w:p w:rsidR="00CF4F8F" w:rsidRPr="00CF4F8F" w:rsidRDefault="00CF4F8F" w:rsidP="00CF4F8F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v:group>
            </v:group>
            <v:shape id="_x0000_s1051" type="#_x0000_t32" style="position:absolute;left:2412;top:5652;width:0;height:2604" o:connectortype="straight"/>
            <v:shape id="_x0000_s1052" type="#_x0000_t202" style="position:absolute;left:2160;top:8184;width:480;height:384" filled="f" stroked="f">
              <v:textbox>
                <w:txbxContent>
                  <w:p w:rsidR="00E56677" w:rsidRPr="00E56677" w:rsidRDefault="00E56677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Н</w:t>
                    </w:r>
                  </w:p>
                </w:txbxContent>
              </v:textbox>
            </v:shape>
            <w10:wrap type="square"/>
          </v:group>
        </w:pict>
      </w:r>
      <w:r w:rsidR="001167DD">
        <w:t xml:space="preserve">Пусть </w:t>
      </w:r>
      <w:r w:rsidR="001167DD">
        <w:rPr>
          <w:i/>
        </w:rPr>
        <w:t>М</w:t>
      </w:r>
      <w:r w:rsidR="001167DD">
        <w:t xml:space="preserve"> – середина </w:t>
      </w:r>
      <w:r w:rsidR="001167DD">
        <w:rPr>
          <w:i/>
        </w:rPr>
        <w:t>АВ</w:t>
      </w:r>
      <w:r w:rsidR="001167DD">
        <w:t xml:space="preserve">, </w:t>
      </w:r>
      <w:r w:rsidR="001167DD">
        <w:rPr>
          <w:i/>
          <w:lang w:val="en-US"/>
        </w:rPr>
        <w:t>N</w:t>
      </w:r>
      <w:r w:rsidR="001167DD">
        <w:rPr>
          <w:i/>
        </w:rPr>
        <w:t xml:space="preserve"> </w:t>
      </w:r>
      <w:r w:rsidR="001167DD">
        <w:t xml:space="preserve">– середина </w:t>
      </w:r>
      <w:r w:rsidR="001167DD" w:rsidRPr="00DF1DE5">
        <w:rPr>
          <w:i/>
        </w:rPr>
        <w:t>С</w:t>
      </w:r>
      <w:r w:rsidR="001167DD" w:rsidRPr="00DF1DE5">
        <w:rPr>
          <w:i/>
          <w:lang w:val="en-US"/>
        </w:rPr>
        <w:t>D</w:t>
      </w:r>
      <w:r w:rsidR="001167DD">
        <w:t xml:space="preserve">, тогда </w:t>
      </w:r>
      <w:r w:rsidR="001167DD">
        <w:rPr>
          <w:i/>
        </w:rPr>
        <w:t>М</w:t>
      </w:r>
      <w:r w:rsidR="001167DD">
        <w:rPr>
          <w:i/>
          <w:lang w:val="en-US"/>
        </w:rPr>
        <w:t>N</w:t>
      </w:r>
      <w:r w:rsidR="001167DD">
        <w:t xml:space="preserve"> – средняя линия трапеции </w:t>
      </w:r>
      <w:r w:rsidR="001167DD" w:rsidRPr="00DF1DE5">
        <w:rPr>
          <w:i/>
        </w:rPr>
        <w:t>АВС</w:t>
      </w:r>
      <w:r w:rsidR="001167DD" w:rsidRPr="00DF1DE5">
        <w:rPr>
          <w:i/>
          <w:lang w:val="en-US"/>
        </w:rPr>
        <w:t>D</w:t>
      </w:r>
      <w:r w:rsidR="001167DD">
        <w:t xml:space="preserve"> (по определению), </w:t>
      </w:r>
      <w:r w:rsidR="001167DD" w:rsidRPr="00DF1DE5">
        <w:rPr>
          <w:i/>
          <w:lang w:val="en-US"/>
        </w:rPr>
        <w:t>D</w:t>
      </w:r>
      <w:r w:rsidR="00347B3F">
        <w:rPr>
          <w:i/>
        </w:rPr>
        <w:t>М</w:t>
      </w:r>
      <w:r w:rsidR="00347B3F">
        <w:t xml:space="preserve"> – биссектриса </w:t>
      </w:r>
      <w:r w:rsidR="00347B3F">
        <w:sym w:font="Symbol" w:char="F0D0"/>
      </w:r>
      <w:r w:rsidR="00347B3F" w:rsidRPr="00DF1DE5">
        <w:rPr>
          <w:i/>
        </w:rPr>
        <w:t>А</w:t>
      </w:r>
      <w:r w:rsidR="00347B3F" w:rsidRPr="00DF1DE5">
        <w:rPr>
          <w:i/>
          <w:lang w:val="en-US"/>
        </w:rPr>
        <w:t>D</w:t>
      </w:r>
      <w:r w:rsidR="00347B3F">
        <w:rPr>
          <w:i/>
        </w:rPr>
        <w:t>С</w:t>
      </w:r>
      <w:r w:rsidR="00347B3F">
        <w:t xml:space="preserve"> (по условию).</w:t>
      </w:r>
    </w:p>
    <w:p w:rsidR="00491D5B" w:rsidRPr="00347B3F" w:rsidRDefault="00347B3F" w:rsidP="00F12052">
      <w:pPr>
        <w:spacing w:after="0" w:line="360" w:lineRule="auto"/>
        <w:jc w:val="both"/>
      </w:pPr>
      <w:r>
        <w:tab/>
        <w:t xml:space="preserve">По свойству средней линии трапеции </w:t>
      </w:r>
      <w:r>
        <w:rPr>
          <w:i/>
        </w:rPr>
        <w:t>М</w:t>
      </w:r>
      <w:r>
        <w:rPr>
          <w:i/>
          <w:lang w:val="en-US"/>
        </w:rPr>
        <w:t>N</w:t>
      </w:r>
      <w:r>
        <w:t> </w:t>
      </w:r>
      <w:r w:rsidRPr="00347B3F">
        <w:t>||</w:t>
      </w:r>
      <w:r>
        <w:rPr>
          <w:lang w:val="en-US"/>
        </w:rPr>
        <w:t> </w:t>
      </w:r>
      <w:r>
        <w:rPr>
          <w:i/>
          <w:lang w:val="en-US"/>
        </w:rPr>
        <w:t>AD</w:t>
      </w:r>
      <w:r w:rsidRPr="00E56677">
        <w:t xml:space="preserve">, </w:t>
      </w:r>
      <w:r>
        <w:t xml:space="preserve">следовательно, </w:t>
      </w:r>
      <w:r>
        <w:sym w:font="Symbol" w:char="F0D0"/>
      </w:r>
      <w:r w:rsidRPr="00DF1DE5">
        <w:rPr>
          <w:i/>
        </w:rPr>
        <w:t>А</w:t>
      </w:r>
      <w:r w:rsidRPr="00DF1DE5">
        <w:rPr>
          <w:i/>
          <w:lang w:val="en-US"/>
        </w:rPr>
        <w:t>D</w:t>
      </w:r>
      <w:r>
        <w:rPr>
          <w:i/>
        </w:rPr>
        <w:t>М</w:t>
      </w:r>
      <w:r>
        <w:t> = </w:t>
      </w:r>
      <w:r>
        <w:sym w:font="Symbol" w:char="F0D0"/>
      </w:r>
      <w:r w:rsidRPr="00DF1DE5">
        <w:rPr>
          <w:i/>
          <w:lang w:val="en-US"/>
        </w:rPr>
        <w:t>D</w:t>
      </w:r>
      <w:r>
        <w:rPr>
          <w:i/>
        </w:rPr>
        <w:t>М</w:t>
      </w:r>
      <w:r>
        <w:rPr>
          <w:i/>
          <w:lang w:val="en-US"/>
        </w:rPr>
        <w:t>N</w:t>
      </w:r>
      <w:r>
        <w:t xml:space="preserve"> (как накрест лежащие при </w:t>
      </w:r>
      <w:r>
        <w:rPr>
          <w:i/>
        </w:rPr>
        <w:t>М</w:t>
      </w:r>
      <w:r>
        <w:rPr>
          <w:i/>
          <w:lang w:val="en-US"/>
        </w:rPr>
        <w:t>N</w:t>
      </w:r>
      <w:r>
        <w:t> </w:t>
      </w:r>
      <w:r w:rsidRPr="00347B3F">
        <w:t>||</w:t>
      </w:r>
      <w:r>
        <w:rPr>
          <w:lang w:val="en-US"/>
        </w:rPr>
        <w:t> </w:t>
      </w:r>
      <w:r>
        <w:rPr>
          <w:i/>
          <w:lang w:val="en-US"/>
        </w:rPr>
        <w:t>AD</w:t>
      </w:r>
      <w:r>
        <w:t xml:space="preserve"> и секущей </w:t>
      </w:r>
      <w:r w:rsidRPr="00DF1DE5">
        <w:rPr>
          <w:i/>
          <w:lang w:val="en-US"/>
        </w:rPr>
        <w:t>D</w:t>
      </w:r>
      <w:r>
        <w:rPr>
          <w:i/>
        </w:rPr>
        <w:t>М</w:t>
      </w:r>
      <w:r>
        <w:t>).</w:t>
      </w:r>
    </w:p>
    <w:p w:rsidR="00347B3F" w:rsidRPr="009C64E2" w:rsidRDefault="00347B3F" w:rsidP="00F12052">
      <w:pPr>
        <w:spacing w:after="0" w:line="360" w:lineRule="auto"/>
        <w:jc w:val="both"/>
      </w:pPr>
      <w:r>
        <w:tab/>
        <w:t xml:space="preserve">Так как </w:t>
      </w:r>
      <w:r w:rsidRPr="00DF1DE5">
        <w:rPr>
          <w:i/>
          <w:lang w:val="en-US"/>
        </w:rPr>
        <w:t>D</w:t>
      </w:r>
      <w:r>
        <w:rPr>
          <w:i/>
        </w:rPr>
        <w:t>М</w:t>
      </w:r>
      <w:r>
        <w:t xml:space="preserve"> – биссектриса </w:t>
      </w:r>
      <w:r>
        <w:sym w:font="Symbol" w:char="F0D0"/>
      </w:r>
      <w:r w:rsidRPr="00DF1DE5">
        <w:rPr>
          <w:i/>
        </w:rPr>
        <w:t>А</w:t>
      </w:r>
      <w:r w:rsidRPr="00DF1DE5">
        <w:rPr>
          <w:i/>
          <w:lang w:val="en-US"/>
        </w:rPr>
        <w:t>D</w:t>
      </w:r>
      <w:r>
        <w:rPr>
          <w:i/>
        </w:rPr>
        <w:t>С</w:t>
      </w:r>
      <w:r>
        <w:t xml:space="preserve">, то </w:t>
      </w:r>
      <w:r>
        <w:sym w:font="Symbol" w:char="F0D0"/>
      </w:r>
      <w:r w:rsidRPr="00DF1DE5">
        <w:rPr>
          <w:i/>
        </w:rPr>
        <w:t>А</w:t>
      </w:r>
      <w:r w:rsidRPr="00DF1DE5">
        <w:rPr>
          <w:i/>
          <w:lang w:val="en-US"/>
        </w:rPr>
        <w:t>D</w:t>
      </w:r>
      <w:r>
        <w:rPr>
          <w:i/>
        </w:rPr>
        <w:t>М</w:t>
      </w:r>
      <w:r>
        <w:t> = </w:t>
      </w:r>
      <w:r>
        <w:sym w:font="Symbol" w:char="F0D0"/>
      </w:r>
      <w:r>
        <w:rPr>
          <w:i/>
        </w:rPr>
        <w:t>М</w:t>
      </w:r>
      <w:r w:rsidRPr="00DF1DE5">
        <w:rPr>
          <w:i/>
          <w:lang w:val="en-US"/>
        </w:rPr>
        <w:t>D</w:t>
      </w:r>
      <w:r>
        <w:rPr>
          <w:i/>
          <w:lang w:val="en-US"/>
        </w:rPr>
        <w:t>N</w:t>
      </w:r>
      <w:r>
        <w:t xml:space="preserve">, значит, </w:t>
      </w:r>
      <w:r>
        <w:sym w:font="Symbol" w:char="F0D0"/>
      </w:r>
      <w:r w:rsidRPr="00DF1DE5">
        <w:rPr>
          <w:i/>
          <w:lang w:val="en-US"/>
        </w:rPr>
        <w:t>D</w:t>
      </w:r>
      <w:r>
        <w:rPr>
          <w:i/>
        </w:rPr>
        <w:t>М</w:t>
      </w:r>
      <w:r>
        <w:rPr>
          <w:i/>
          <w:lang w:val="en-US"/>
        </w:rPr>
        <w:t>N</w:t>
      </w:r>
      <w:r>
        <w:t> = </w:t>
      </w:r>
      <w:r>
        <w:sym w:font="Symbol" w:char="F0D0"/>
      </w:r>
      <w:r>
        <w:rPr>
          <w:i/>
        </w:rPr>
        <w:t>М</w:t>
      </w:r>
      <w:r w:rsidRPr="00DF1DE5">
        <w:rPr>
          <w:i/>
          <w:lang w:val="en-US"/>
        </w:rPr>
        <w:t>D</w:t>
      </w:r>
      <w:r>
        <w:rPr>
          <w:i/>
          <w:lang w:val="en-US"/>
        </w:rPr>
        <w:t>N</w:t>
      </w:r>
      <w:r w:rsidR="009C64E2">
        <w:t xml:space="preserve">, следовательно, </w:t>
      </w:r>
      <w:r w:rsidR="009C64E2">
        <w:sym w:font="Symbol" w:char="F044"/>
      </w:r>
      <w:r w:rsidR="009C64E2" w:rsidRPr="00DF1DE5">
        <w:rPr>
          <w:i/>
          <w:lang w:val="en-US"/>
        </w:rPr>
        <w:t>D</w:t>
      </w:r>
      <w:r w:rsidR="009C64E2">
        <w:rPr>
          <w:i/>
        </w:rPr>
        <w:t>М</w:t>
      </w:r>
      <w:r w:rsidR="009C64E2">
        <w:rPr>
          <w:i/>
          <w:lang w:val="en-US"/>
        </w:rPr>
        <w:t>N</w:t>
      </w:r>
      <w:r>
        <w:t> </w:t>
      </w:r>
      <w:r w:rsidR="009C64E2">
        <w:t xml:space="preserve">равнобедренный (по признаку), </w:t>
      </w:r>
      <w:r w:rsidR="009C64E2">
        <w:rPr>
          <w:i/>
        </w:rPr>
        <w:t>М</w:t>
      </w:r>
      <w:r w:rsidR="009C64E2">
        <w:rPr>
          <w:i/>
          <w:lang w:val="en-US"/>
        </w:rPr>
        <w:t>N</w:t>
      </w:r>
      <w:r w:rsidR="009C64E2">
        <w:t> = </w:t>
      </w:r>
      <w:r w:rsidR="009C64E2" w:rsidRPr="00DF1DE5">
        <w:rPr>
          <w:i/>
          <w:lang w:val="en-US"/>
        </w:rPr>
        <w:t>D</w:t>
      </w:r>
      <w:r w:rsidR="009C64E2">
        <w:rPr>
          <w:i/>
          <w:lang w:val="en-US"/>
        </w:rPr>
        <w:t>N</w:t>
      </w:r>
      <w:r w:rsidR="009C64E2">
        <w:t>.</w:t>
      </w:r>
    </w:p>
    <w:p w:rsidR="00491D5B" w:rsidRDefault="009C64E2" w:rsidP="00F12052">
      <w:pPr>
        <w:spacing w:after="0" w:line="360" w:lineRule="auto"/>
        <w:jc w:val="both"/>
      </w:pPr>
      <w:r>
        <w:tab/>
        <w:t xml:space="preserve">Так как </w:t>
      </w:r>
      <w:r>
        <w:rPr>
          <w:i/>
          <w:lang w:val="en-US"/>
        </w:rPr>
        <w:t>N</w:t>
      </w:r>
      <w:r>
        <w:rPr>
          <w:i/>
        </w:rPr>
        <w:t xml:space="preserve"> </w:t>
      </w:r>
      <w:r>
        <w:t xml:space="preserve">– середина </w:t>
      </w:r>
      <w:r w:rsidRPr="00DF1DE5">
        <w:rPr>
          <w:i/>
        </w:rPr>
        <w:t>С</w:t>
      </w:r>
      <w:r w:rsidRPr="00DF1DE5">
        <w:rPr>
          <w:i/>
          <w:lang w:val="en-US"/>
        </w:rPr>
        <w:t>D</w:t>
      </w:r>
      <w:r>
        <w:t xml:space="preserve">, то </w:t>
      </w:r>
      <w:r w:rsidRPr="00DF1DE5">
        <w:rPr>
          <w:i/>
          <w:lang w:val="en-US"/>
        </w:rPr>
        <w:t>D</w:t>
      </w:r>
      <w:r>
        <w:rPr>
          <w:i/>
          <w:lang w:val="en-US"/>
        </w:rPr>
        <w:t>N</w:t>
      </w:r>
      <w:r>
        <w:t> = </w:t>
      </w:r>
      <w:r w:rsidR="00102BB1" w:rsidRPr="009C64E2">
        <w:rPr>
          <w:position w:val="-26"/>
        </w:rPr>
        <w:object w:dxaOrig="260" w:dyaOrig="700">
          <v:shape id="_x0000_i1063" type="#_x0000_t75" style="width:13.5pt;height:34.5pt" o:ole="">
            <v:imagedata r:id="rId86" o:title=""/>
          </v:shape>
          <o:OLEObject Type="Embed" ProgID="Equation.3" ShapeID="_x0000_i1063" DrawAspect="Content" ObjectID="_1647522284" r:id="rId87"/>
        </w:object>
      </w:r>
      <w:r w:rsidR="00102BB1" w:rsidRPr="00DF1DE5">
        <w:rPr>
          <w:i/>
        </w:rPr>
        <w:t>С</w:t>
      </w:r>
      <w:r w:rsidR="00102BB1" w:rsidRPr="00DF1DE5">
        <w:rPr>
          <w:i/>
          <w:lang w:val="en-US"/>
        </w:rPr>
        <w:t>D</w:t>
      </w:r>
      <w:r w:rsidR="00102BB1">
        <w:t> = </w:t>
      </w:r>
      <w:r w:rsidR="00102BB1" w:rsidRPr="009C64E2">
        <w:rPr>
          <w:position w:val="-26"/>
        </w:rPr>
        <w:object w:dxaOrig="680" w:dyaOrig="700">
          <v:shape id="_x0000_i1064" type="#_x0000_t75" style="width:34.5pt;height:34.5pt" o:ole="">
            <v:imagedata r:id="rId88" o:title=""/>
          </v:shape>
          <o:OLEObject Type="Embed" ProgID="Equation.3" ShapeID="_x0000_i1064" DrawAspect="Content" ObjectID="_1647522285" r:id="rId89"/>
        </w:object>
      </w:r>
      <w:r w:rsidR="00102BB1">
        <w:t xml:space="preserve"> = 14,5, значит, </w:t>
      </w:r>
      <w:r w:rsidR="00102BB1">
        <w:rPr>
          <w:i/>
        </w:rPr>
        <w:t>М</w:t>
      </w:r>
      <w:r w:rsidR="00102BB1">
        <w:rPr>
          <w:i/>
          <w:lang w:val="en-US"/>
        </w:rPr>
        <w:t>N</w:t>
      </w:r>
      <w:r w:rsidR="00102BB1">
        <w:t> = </w:t>
      </w:r>
      <w:r w:rsidR="00102BB1" w:rsidRPr="00DF1DE5">
        <w:rPr>
          <w:i/>
          <w:lang w:val="en-US"/>
        </w:rPr>
        <w:t>D</w:t>
      </w:r>
      <w:r w:rsidR="00102BB1">
        <w:rPr>
          <w:i/>
          <w:lang w:val="en-US"/>
        </w:rPr>
        <w:t>N</w:t>
      </w:r>
      <w:r w:rsidR="00102BB1">
        <w:t> = 14,5.</w:t>
      </w:r>
    </w:p>
    <w:p w:rsidR="00102BB1" w:rsidRDefault="00102BB1" w:rsidP="00F12052">
      <w:pPr>
        <w:spacing w:after="0" w:line="360" w:lineRule="auto"/>
        <w:jc w:val="both"/>
      </w:pPr>
      <w:r>
        <w:tab/>
        <w:t xml:space="preserve">По свойству средней линии трапеции </w:t>
      </w:r>
      <w:r>
        <w:rPr>
          <w:i/>
        </w:rPr>
        <w:t>М</w:t>
      </w:r>
      <w:r>
        <w:rPr>
          <w:i/>
          <w:lang w:val="en-US"/>
        </w:rPr>
        <w:t>N</w:t>
      </w:r>
      <w:r>
        <w:rPr>
          <w:lang w:val="en-US"/>
        </w:rPr>
        <w:t> </w:t>
      </w:r>
      <w:r w:rsidRPr="00102BB1">
        <w:t>=</w:t>
      </w:r>
      <w:r w:rsidR="00E56677">
        <w:t> </w:t>
      </w:r>
      <w:r w:rsidRPr="009C64E2">
        <w:rPr>
          <w:position w:val="-26"/>
        </w:rPr>
        <w:object w:dxaOrig="260" w:dyaOrig="700">
          <v:shape id="_x0000_i1065" type="#_x0000_t75" style="width:13.5pt;height:34.5pt" o:ole="">
            <v:imagedata r:id="rId90" o:title=""/>
          </v:shape>
          <o:OLEObject Type="Embed" ProgID="Equation.3" ShapeID="_x0000_i1065" DrawAspect="Content" ObjectID="_1647522286" r:id="rId91"/>
        </w:object>
      </w:r>
      <w:r w:rsidRPr="00102BB1">
        <w:t>(</w:t>
      </w:r>
      <w:r w:rsidRPr="00DF1DE5">
        <w:rPr>
          <w:i/>
        </w:rPr>
        <w:t>А</w:t>
      </w:r>
      <w:r w:rsidRPr="00DF1DE5">
        <w:rPr>
          <w:i/>
          <w:lang w:val="en-US"/>
        </w:rPr>
        <w:t>D</w:t>
      </w:r>
      <w:r>
        <w:rPr>
          <w:lang w:val="en-US"/>
        </w:rPr>
        <w:t> </w:t>
      </w:r>
      <w:r w:rsidRPr="00102BB1">
        <w:t>+</w:t>
      </w:r>
      <w:r>
        <w:rPr>
          <w:lang w:val="en-US"/>
        </w:rPr>
        <w:t> </w:t>
      </w:r>
      <w:r>
        <w:rPr>
          <w:i/>
        </w:rPr>
        <w:t>В</w:t>
      </w:r>
      <w:r>
        <w:rPr>
          <w:i/>
          <w:lang w:val="en-US"/>
        </w:rPr>
        <w:t>C</w:t>
      </w:r>
      <w:r w:rsidRPr="00102BB1">
        <w:t>)</w:t>
      </w:r>
      <w:r>
        <w:t xml:space="preserve">, откуда </w:t>
      </w:r>
      <w:r w:rsidRPr="00DF1DE5">
        <w:rPr>
          <w:i/>
        </w:rPr>
        <w:t>А</w:t>
      </w:r>
      <w:r w:rsidRPr="00DF1DE5">
        <w:rPr>
          <w:i/>
          <w:lang w:val="en-US"/>
        </w:rPr>
        <w:t>D</w:t>
      </w:r>
      <w:r>
        <w:t> = 2</w:t>
      </w:r>
      <w:r>
        <w:rPr>
          <w:i/>
        </w:rPr>
        <w:t>М</w:t>
      </w:r>
      <w:r>
        <w:rPr>
          <w:i/>
          <w:lang w:val="en-US"/>
        </w:rPr>
        <w:t>N</w:t>
      </w:r>
      <w:r>
        <w:t> – </w:t>
      </w:r>
      <w:r>
        <w:rPr>
          <w:i/>
        </w:rPr>
        <w:t>ВС</w:t>
      </w:r>
      <w:r>
        <w:t> = 2</w:t>
      </w:r>
      <w:r>
        <w:rPr>
          <w:rFonts w:cs="Times New Roman"/>
        </w:rPr>
        <w:t>·</w:t>
      </w:r>
      <w:r>
        <w:t>14,5 – 4 = 29 – 4 = 25.</w:t>
      </w:r>
    </w:p>
    <w:p w:rsidR="00102BB1" w:rsidRDefault="00E56677" w:rsidP="00F12052">
      <w:pPr>
        <w:spacing w:after="0" w:line="360" w:lineRule="auto"/>
        <w:jc w:val="both"/>
      </w:pPr>
      <w:r>
        <w:tab/>
        <w:t xml:space="preserve">Проведем </w:t>
      </w:r>
      <w:r>
        <w:rPr>
          <w:i/>
        </w:rPr>
        <w:t>СН</w:t>
      </w:r>
      <w:r>
        <w:t> </w:t>
      </w:r>
      <w:r w:rsidRPr="00347B3F">
        <w:t>||</w:t>
      </w:r>
      <w:r>
        <w:rPr>
          <w:lang w:val="en-US"/>
        </w:rPr>
        <w:t> </w:t>
      </w:r>
      <w:r>
        <w:rPr>
          <w:i/>
          <w:lang w:val="en-US"/>
        </w:rPr>
        <w:t>A</w:t>
      </w:r>
      <w:r>
        <w:rPr>
          <w:i/>
        </w:rPr>
        <w:t>В</w:t>
      </w:r>
      <w:r w:rsidRPr="00E56677">
        <w:t>,</w:t>
      </w:r>
      <w:r>
        <w:t xml:space="preserve"> </w:t>
      </w:r>
      <w:r>
        <w:rPr>
          <w:i/>
        </w:rPr>
        <w:t>Н</w:t>
      </w:r>
      <w:r>
        <w:t> </w:t>
      </w:r>
      <w:r>
        <w:sym w:font="Symbol" w:char="F0CE"/>
      </w:r>
      <w:r>
        <w:t> </w:t>
      </w:r>
      <w:r>
        <w:rPr>
          <w:i/>
          <w:lang w:val="en-US"/>
        </w:rPr>
        <w:t>AD</w:t>
      </w:r>
      <w:r>
        <w:t xml:space="preserve">. </w:t>
      </w:r>
      <w:r w:rsidR="0011158C">
        <w:t xml:space="preserve">Так как </w:t>
      </w:r>
      <w:r w:rsidR="0011158C">
        <w:rPr>
          <w:i/>
        </w:rPr>
        <w:t>СН</w:t>
      </w:r>
      <w:r w:rsidR="0011158C">
        <w:t> </w:t>
      </w:r>
      <w:r w:rsidR="0011158C" w:rsidRPr="00347B3F">
        <w:t>||</w:t>
      </w:r>
      <w:r w:rsidR="0011158C">
        <w:rPr>
          <w:lang w:val="en-US"/>
        </w:rPr>
        <w:t> </w:t>
      </w:r>
      <w:r w:rsidR="0011158C">
        <w:rPr>
          <w:i/>
          <w:lang w:val="en-US"/>
        </w:rPr>
        <w:t>A</w:t>
      </w:r>
      <w:r w:rsidR="0011158C">
        <w:rPr>
          <w:i/>
        </w:rPr>
        <w:t>В</w:t>
      </w:r>
      <w:r w:rsidR="0011158C">
        <w:t xml:space="preserve"> и </w:t>
      </w:r>
      <w:r w:rsidR="0011158C">
        <w:rPr>
          <w:i/>
        </w:rPr>
        <w:t>ВС </w:t>
      </w:r>
      <w:r w:rsidR="0011158C" w:rsidRPr="00347B3F">
        <w:t>||</w:t>
      </w:r>
      <w:r w:rsidR="0011158C">
        <w:rPr>
          <w:lang w:val="en-US"/>
        </w:rPr>
        <w:t> </w:t>
      </w:r>
      <w:r w:rsidR="0011158C">
        <w:rPr>
          <w:i/>
          <w:lang w:val="en-US"/>
        </w:rPr>
        <w:t>AD</w:t>
      </w:r>
      <w:r w:rsidR="0011158C">
        <w:t xml:space="preserve"> (как основания трапеции), то </w:t>
      </w:r>
      <w:r w:rsidR="0011158C">
        <w:rPr>
          <w:i/>
        </w:rPr>
        <w:t>АВСН</w:t>
      </w:r>
      <w:r w:rsidR="0011158C">
        <w:t xml:space="preserve"> – параллелограмм (по определению), следовательно, </w:t>
      </w:r>
      <w:r w:rsidR="0011158C">
        <w:rPr>
          <w:i/>
        </w:rPr>
        <w:t>АВ</w:t>
      </w:r>
      <w:r w:rsidR="0011158C">
        <w:t> = </w:t>
      </w:r>
      <w:r w:rsidR="0011158C">
        <w:rPr>
          <w:i/>
        </w:rPr>
        <w:t>СН</w:t>
      </w:r>
      <w:r w:rsidR="0011158C">
        <w:t xml:space="preserve"> = 20,    </w:t>
      </w:r>
      <w:r w:rsidR="0011158C">
        <w:rPr>
          <w:i/>
        </w:rPr>
        <w:t>ВС</w:t>
      </w:r>
      <w:r w:rsidR="0011158C">
        <w:t> = </w:t>
      </w:r>
      <w:r w:rsidR="0011158C">
        <w:rPr>
          <w:i/>
        </w:rPr>
        <w:t>АН</w:t>
      </w:r>
      <w:r w:rsidR="0011158C">
        <w:t xml:space="preserve"> = 4    (по свойству параллелограмма).    Тогда </w:t>
      </w:r>
      <w:r w:rsidR="0011158C">
        <w:rPr>
          <w:i/>
        </w:rPr>
        <w:t>Н</w:t>
      </w:r>
      <w:r w:rsidR="0011158C">
        <w:rPr>
          <w:i/>
          <w:lang w:val="en-US"/>
        </w:rPr>
        <w:t>D</w:t>
      </w:r>
      <w:r w:rsidR="0011158C">
        <w:t> = </w:t>
      </w:r>
      <w:r w:rsidR="0011158C">
        <w:rPr>
          <w:i/>
          <w:lang w:val="en-US"/>
        </w:rPr>
        <w:t>AD</w:t>
      </w:r>
      <w:r w:rsidR="0011158C">
        <w:t> – </w:t>
      </w:r>
      <w:r w:rsidR="0011158C">
        <w:rPr>
          <w:i/>
        </w:rPr>
        <w:t>АН</w:t>
      </w:r>
      <w:r w:rsidR="0011158C">
        <w:t> = 25 – 4 = 21.</w:t>
      </w:r>
    </w:p>
    <w:p w:rsidR="0011158C" w:rsidRDefault="0011158C" w:rsidP="00F12052">
      <w:pPr>
        <w:spacing w:after="0" w:line="360" w:lineRule="auto"/>
        <w:jc w:val="both"/>
      </w:pPr>
      <w:r>
        <w:tab/>
        <w:t xml:space="preserve">Рассмотрим </w:t>
      </w:r>
      <w:r>
        <w:sym w:font="Symbol" w:char="F044"/>
      </w:r>
      <w:r>
        <w:rPr>
          <w:i/>
        </w:rPr>
        <w:t>СН</w:t>
      </w:r>
      <w:r>
        <w:rPr>
          <w:i/>
          <w:lang w:val="en-US"/>
        </w:rPr>
        <w:t>D</w:t>
      </w:r>
      <w:r>
        <w:t xml:space="preserve">. </w:t>
      </w:r>
      <w:r>
        <w:rPr>
          <w:i/>
        </w:rPr>
        <w:t>СН</w:t>
      </w:r>
      <w:r>
        <w:t xml:space="preserve"> = 20, </w:t>
      </w:r>
      <w:r>
        <w:rPr>
          <w:i/>
        </w:rPr>
        <w:t>Н</w:t>
      </w:r>
      <w:r>
        <w:rPr>
          <w:i/>
          <w:lang w:val="en-US"/>
        </w:rPr>
        <w:t>D</w:t>
      </w:r>
      <w:r>
        <w:t xml:space="preserve"> = 21, </w:t>
      </w:r>
      <w:r>
        <w:rPr>
          <w:i/>
        </w:rPr>
        <w:t>С</w:t>
      </w:r>
      <w:r>
        <w:rPr>
          <w:i/>
          <w:lang w:val="en-US"/>
        </w:rPr>
        <w:t>D</w:t>
      </w:r>
      <w:r>
        <w:t xml:space="preserve"> = 29. </w:t>
      </w:r>
      <w:r>
        <w:rPr>
          <w:i/>
        </w:rPr>
        <w:t>СН</w:t>
      </w:r>
      <w:r>
        <w:rPr>
          <w:vertAlign w:val="superscript"/>
        </w:rPr>
        <w:t>2</w:t>
      </w:r>
      <w:r>
        <w:t> + </w:t>
      </w:r>
      <w:r>
        <w:rPr>
          <w:i/>
        </w:rPr>
        <w:t>Н</w:t>
      </w:r>
      <w:r>
        <w:rPr>
          <w:i/>
          <w:lang w:val="en-US"/>
        </w:rPr>
        <w:t>D</w:t>
      </w:r>
      <w:r>
        <w:rPr>
          <w:vertAlign w:val="superscript"/>
        </w:rPr>
        <w:t>2</w:t>
      </w:r>
      <w:r>
        <w:t> = 20</w:t>
      </w:r>
      <w:r>
        <w:rPr>
          <w:vertAlign w:val="superscript"/>
        </w:rPr>
        <w:t>2</w:t>
      </w:r>
      <w:r>
        <w:t> + 21</w:t>
      </w:r>
      <w:r>
        <w:rPr>
          <w:vertAlign w:val="superscript"/>
        </w:rPr>
        <w:t>2</w:t>
      </w:r>
      <w:r>
        <w:t> = = 400 + 441 = 841 = 29</w:t>
      </w:r>
      <w:r>
        <w:rPr>
          <w:vertAlign w:val="superscript"/>
        </w:rPr>
        <w:t>2</w:t>
      </w:r>
      <w:r>
        <w:t> = </w:t>
      </w:r>
      <w:r>
        <w:rPr>
          <w:i/>
        </w:rPr>
        <w:t>С</w:t>
      </w:r>
      <w:r>
        <w:rPr>
          <w:i/>
          <w:lang w:val="en-US"/>
        </w:rPr>
        <w:t>D</w:t>
      </w:r>
      <w:r>
        <w:rPr>
          <w:vertAlign w:val="superscript"/>
        </w:rPr>
        <w:t>2</w:t>
      </w:r>
      <w:r>
        <w:t xml:space="preserve">, значит, </w:t>
      </w:r>
      <w:r>
        <w:sym w:font="Symbol" w:char="F044"/>
      </w:r>
      <w:r>
        <w:rPr>
          <w:i/>
        </w:rPr>
        <w:t>СН</w:t>
      </w:r>
      <w:r>
        <w:rPr>
          <w:i/>
          <w:lang w:val="en-US"/>
        </w:rPr>
        <w:t>D</w:t>
      </w:r>
      <w:r>
        <w:t xml:space="preserve"> – прямоугольный (по теореме, обратной теореме Пифагора), </w:t>
      </w:r>
      <w:r>
        <w:sym w:font="Symbol" w:char="F0D0"/>
      </w:r>
      <w:r>
        <w:rPr>
          <w:i/>
        </w:rPr>
        <w:t>СН</w:t>
      </w:r>
      <w:r>
        <w:rPr>
          <w:i/>
          <w:lang w:val="en-US"/>
        </w:rPr>
        <w:t>D</w:t>
      </w:r>
      <w:r>
        <w:t> = 90</w:t>
      </w:r>
      <w:r>
        <w:sym w:font="Symbol" w:char="F0B0"/>
      </w:r>
      <w:r>
        <w:t xml:space="preserve">, то есть </w:t>
      </w:r>
      <w:r>
        <w:rPr>
          <w:i/>
        </w:rPr>
        <w:t>СН</w:t>
      </w:r>
      <w:r>
        <w:t> </w:t>
      </w:r>
      <w:r>
        <w:sym w:font="Symbol" w:char="F05E"/>
      </w:r>
      <w:r>
        <w:t> </w:t>
      </w:r>
      <w:r>
        <w:rPr>
          <w:i/>
          <w:lang w:val="en-US"/>
        </w:rPr>
        <w:t>AD</w:t>
      </w:r>
      <w:r>
        <w:t>.</w:t>
      </w:r>
    </w:p>
    <w:p w:rsidR="0011158C" w:rsidRDefault="0011158C" w:rsidP="00F12052">
      <w:pPr>
        <w:spacing w:after="0" w:line="360" w:lineRule="auto"/>
        <w:jc w:val="both"/>
      </w:pPr>
      <w:r>
        <w:tab/>
        <w:t xml:space="preserve">Так как </w:t>
      </w:r>
      <w:r>
        <w:rPr>
          <w:i/>
        </w:rPr>
        <w:t>СН</w:t>
      </w:r>
      <w:r>
        <w:t> </w:t>
      </w:r>
      <w:r w:rsidRPr="00347B3F">
        <w:t>||</w:t>
      </w:r>
      <w:r>
        <w:rPr>
          <w:lang w:val="en-US"/>
        </w:rPr>
        <w:t> </w:t>
      </w:r>
      <w:r>
        <w:rPr>
          <w:i/>
          <w:lang w:val="en-US"/>
        </w:rPr>
        <w:t>A</w:t>
      </w:r>
      <w:r>
        <w:rPr>
          <w:i/>
        </w:rPr>
        <w:t>В</w:t>
      </w:r>
      <w:r>
        <w:t xml:space="preserve"> и </w:t>
      </w:r>
      <w:r>
        <w:rPr>
          <w:i/>
        </w:rPr>
        <w:t>СН</w:t>
      </w:r>
      <w:r>
        <w:t> </w:t>
      </w:r>
      <w:r>
        <w:sym w:font="Symbol" w:char="F05E"/>
      </w:r>
      <w:r>
        <w:t> </w:t>
      </w:r>
      <w:r>
        <w:rPr>
          <w:i/>
          <w:lang w:val="en-US"/>
        </w:rPr>
        <w:t>AD</w:t>
      </w:r>
      <w:r>
        <w:t xml:space="preserve">, то </w:t>
      </w:r>
      <w:r>
        <w:rPr>
          <w:i/>
        </w:rPr>
        <w:t>АВ</w:t>
      </w:r>
      <w:r>
        <w:t> </w:t>
      </w:r>
      <w:r>
        <w:sym w:font="Symbol" w:char="F05E"/>
      </w:r>
      <w:r>
        <w:t> </w:t>
      </w:r>
      <w:r>
        <w:rPr>
          <w:i/>
          <w:lang w:val="en-US"/>
        </w:rPr>
        <w:t>AD</w:t>
      </w:r>
      <w:r>
        <w:t xml:space="preserve"> (по свойству параллельных прямых), то есть </w:t>
      </w:r>
      <w:r>
        <w:rPr>
          <w:i/>
        </w:rPr>
        <w:t>АВ</w:t>
      </w:r>
      <w:r>
        <w:t xml:space="preserve"> – высота трапеции </w:t>
      </w:r>
      <w:r w:rsidRPr="00DF1DE5">
        <w:rPr>
          <w:i/>
        </w:rPr>
        <w:t>АВС</w:t>
      </w:r>
      <w:r w:rsidRPr="00DF1DE5">
        <w:rPr>
          <w:i/>
          <w:lang w:val="en-US"/>
        </w:rPr>
        <w:t>D</w:t>
      </w:r>
      <w:r>
        <w:t xml:space="preserve">. Тогда </w:t>
      </w:r>
      <w:r w:rsidR="00B53C56" w:rsidRPr="00B53C56">
        <w:rPr>
          <w:position w:val="-26"/>
        </w:rPr>
        <w:object w:dxaOrig="4660" w:dyaOrig="700">
          <v:shape id="_x0000_i1066" type="#_x0000_t75" style="width:232.5pt;height:34.5pt" o:ole="">
            <v:imagedata r:id="rId92" o:title=""/>
          </v:shape>
          <o:OLEObject Type="Embed" ProgID="Equation.3" ShapeID="_x0000_i1066" DrawAspect="Content" ObjectID="_1647522287" r:id="rId93"/>
        </w:object>
      </w:r>
      <w:r w:rsidR="00B53C56">
        <w:t>.</w:t>
      </w:r>
    </w:p>
    <w:p w:rsidR="00B53C56" w:rsidRDefault="00B53C56" w:rsidP="00F12052">
      <w:pPr>
        <w:spacing w:after="240" w:line="360" w:lineRule="auto"/>
        <w:jc w:val="both"/>
      </w:pPr>
      <w:r>
        <w:tab/>
      </w:r>
      <w:r>
        <w:rPr>
          <w:b/>
        </w:rPr>
        <w:t xml:space="preserve">Ответ. </w:t>
      </w:r>
      <w:r w:rsidRPr="00B53C56">
        <w:rPr>
          <w:i/>
          <w:lang w:val="en-US"/>
        </w:rPr>
        <w:t>S</w:t>
      </w:r>
      <w:r>
        <w:rPr>
          <w:i/>
          <w:vertAlign w:val="subscript"/>
          <w:lang w:val="en-US"/>
        </w:rPr>
        <w:t>ABCD</w:t>
      </w:r>
      <w:r>
        <w:rPr>
          <w:lang w:val="en-US"/>
        </w:rPr>
        <w:t> = 290.</w:t>
      </w:r>
    </w:p>
    <w:p w:rsidR="00233318" w:rsidRDefault="00233318" w:rsidP="00F12052">
      <w:pPr>
        <w:spacing w:before="240" w:after="240" w:line="360" w:lineRule="auto"/>
        <w:jc w:val="center"/>
        <w:rPr>
          <w:b/>
        </w:rPr>
      </w:pPr>
    </w:p>
    <w:p w:rsidR="00B72486" w:rsidRDefault="00B72486" w:rsidP="00F12052">
      <w:pPr>
        <w:spacing w:before="240" w:after="240" w:line="360" w:lineRule="auto"/>
        <w:jc w:val="center"/>
        <w:rPr>
          <w:b/>
        </w:rPr>
      </w:pPr>
      <w:r>
        <w:rPr>
          <w:b/>
        </w:rPr>
        <w:lastRenderedPageBreak/>
        <w:t>Задача 5</w:t>
      </w:r>
    </w:p>
    <w:p w:rsidR="00AA1D97" w:rsidRPr="008A3ABA" w:rsidRDefault="00B72486" w:rsidP="00F12052">
      <w:pPr>
        <w:spacing w:after="0" w:line="360" w:lineRule="auto"/>
        <w:jc w:val="both"/>
      </w:pPr>
      <w:r>
        <w:tab/>
      </w:r>
      <w:r w:rsidR="002C3F01">
        <w:t>Окунь вызвал карася на состязание в скорости плавания. Хитрый карась предложил окуню проплыть от коряги до моста, тот затратил на это 12,5 с. Карась проплыл за такое же время от моста до коряги и заявил, что состязание окончилось вничью. Однако арбитр состязания сом предложил каждому из них проплыть ту же дистанцию в обратном направлении. На этот раз окунь затратил всего 10</w:t>
      </w:r>
      <w:r w:rsidR="008848CF">
        <w:t> с. Считая, что собственная скорость каждого пловца была оба раза одинаковой, определите, сколько времени карась плыл от коряги до моста.</w:t>
      </w:r>
    </w:p>
    <w:p w:rsidR="008A3ABA" w:rsidRDefault="00B72486" w:rsidP="00F12052">
      <w:pPr>
        <w:spacing w:before="120" w:after="120" w:line="360" w:lineRule="auto"/>
        <w:jc w:val="center"/>
        <w:rPr>
          <w:b/>
        </w:rPr>
      </w:pPr>
      <w:r>
        <w:rPr>
          <w:b/>
        </w:rPr>
        <w:t>Решение</w:t>
      </w:r>
    </w:p>
    <w:p w:rsidR="008A3ABA" w:rsidRDefault="008A3ABA" w:rsidP="00F12052">
      <w:pPr>
        <w:spacing w:after="0" w:line="360" w:lineRule="auto"/>
        <w:jc w:val="both"/>
      </w:pPr>
      <w:r>
        <w:tab/>
        <w:t xml:space="preserve">Обозначим, </w:t>
      </w:r>
      <w:r w:rsidR="00FB2913">
        <w:rPr>
          <w:i/>
          <w:lang w:val="en-US"/>
        </w:rPr>
        <w:t>S</w:t>
      </w:r>
      <w:r w:rsidR="00FB2913">
        <w:rPr>
          <w:lang w:val="en-US"/>
        </w:rPr>
        <w:t> </w:t>
      </w:r>
      <w:r w:rsidR="00FB2913">
        <w:t>м</w:t>
      </w:r>
      <w:r w:rsidR="00FB2913" w:rsidRPr="00FB2913">
        <w:t xml:space="preserve"> – </w:t>
      </w:r>
      <w:r w:rsidR="00FB2913">
        <w:t xml:space="preserve">расстояние от коряги до моста, </w:t>
      </w:r>
      <w:r w:rsidR="00FB2913">
        <w:rPr>
          <w:i/>
        </w:rPr>
        <w:t>х</w:t>
      </w:r>
      <w:r w:rsidR="00FB2913">
        <w:t xml:space="preserve"> м/с – собственная скорость окуня, </w:t>
      </w:r>
      <w:r w:rsidR="00FB2913">
        <w:rPr>
          <w:i/>
        </w:rPr>
        <w:t>у</w:t>
      </w:r>
      <w:r w:rsidR="00FB2913">
        <w:t xml:space="preserve"> м/с – собственная скорость карася, </w:t>
      </w:r>
      <w:r w:rsidR="00FB2913">
        <w:rPr>
          <w:i/>
        </w:rPr>
        <w:t>а</w:t>
      </w:r>
      <w:r w:rsidR="00FB2913">
        <w:t xml:space="preserve"> м/с – скорость течения реки. Так как окунь от коряги до моста плыл 12,5 с, а от моста до коряги 10 с, то течение реки направлено от моста в сторону коряги. Тогда </w:t>
      </w:r>
      <w:r w:rsidR="00FB2913">
        <w:rPr>
          <w:i/>
          <w:lang w:val="en-US"/>
        </w:rPr>
        <w:t>S</w:t>
      </w:r>
      <w:r w:rsidR="00FB2913">
        <w:rPr>
          <w:lang w:val="en-US"/>
        </w:rPr>
        <w:t> </w:t>
      </w:r>
      <w:r w:rsidR="00FB2913">
        <w:t>= 10(</w:t>
      </w:r>
      <w:r w:rsidR="00FB2913">
        <w:rPr>
          <w:i/>
        </w:rPr>
        <w:t>х</w:t>
      </w:r>
      <w:r w:rsidR="00FB2913">
        <w:t> + </w:t>
      </w:r>
      <w:r w:rsidR="00FB2913">
        <w:rPr>
          <w:i/>
        </w:rPr>
        <w:t>а</w:t>
      </w:r>
      <w:r w:rsidR="00FB2913">
        <w:t>) = 12,5(</w:t>
      </w:r>
      <w:r w:rsidR="00FB2913">
        <w:rPr>
          <w:i/>
        </w:rPr>
        <w:t>х</w:t>
      </w:r>
      <w:r w:rsidR="00FB2913">
        <w:t> – </w:t>
      </w:r>
      <w:r w:rsidR="00FB2913">
        <w:rPr>
          <w:i/>
        </w:rPr>
        <w:t>а</w:t>
      </w:r>
      <w:r w:rsidR="00FB2913">
        <w:t xml:space="preserve">), </w:t>
      </w:r>
      <w:r w:rsidR="00902185">
        <w:t>отку</w:t>
      </w:r>
      <w:r w:rsidR="00FB2913">
        <w:t>да 10</w:t>
      </w:r>
      <w:r w:rsidR="00FB2913">
        <w:rPr>
          <w:i/>
        </w:rPr>
        <w:t>х</w:t>
      </w:r>
      <w:r w:rsidR="00FB2913">
        <w:t> + 10</w:t>
      </w:r>
      <w:r w:rsidR="00FB2913">
        <w:rPr>
          <w:i/>
        </w:rPr>
        <w:t>а</w:t>
      </w:r>
      <w:r w:rsidR="00FB2913">
        <w:t> = 12,5</w:t>
      </w:r>
      <w:r w:rsidR="00FB2913">
        <w:rPr>
          <w:i/>
        </w:rPr>
        <w:t>х</w:t>
      </w:r>
      <w:r w:rsidR="00FB2913">
        <w:t> – 12,5</w:t>
      </w:r>
      <w:r w:rsidR="00FB2913">
        <w:rPr>
          <w:i/>
        </w:rPr>
        <w:t>а</w:t>
      </w:r>
      <w:r w:rsidR="00FB2913">
        <w:t>; 2,5</w:t>
      </w:r>
      <w:r w:rsidR="00FB2913">
        <w:rPr>
          <w:i/>
        </w:rPr>
        <w:t>х</w:t>
      </w:r>
      <w:r w:rsidR="00FB2913">
        <w:t> = 22,5</w:t>
      </w:r>
      <w:r w:rsidR="00FB2913">
        <w:rPr>
          <w:i/>
        </w:rPr>
        <w:t>а</w:t>
      </w:r>
      <w:r w:rsidR="00FB2913">
        <w:t xml:space="preserve">; </w:t>
      </w:r>
      <w:r w:rsidR="00FB2913">
        <w:rPr>
          <w:i/>
        </w:rPr>
        <w:t>х</w:t>
      </w:r>
      <w:r w:rsidR="00FB2913">
        <w:t> = 9</w:t>
      </w:r>
      <w:r w:rsidR="00FB2913">
        <w:rPr>
          <w:i/>
        </w:rPr>
        <w:t>а</w:t>
      </w:r>
      <w:r w:rsidR="00902185">
        <w:t xml:space="preserve">; </w:t>
      </w:r>
      <w:r w:rsidR="00FB2913">
        <w:t xml:space="preserve"> </w:t>
      </w:r>
      <w:r w:rsidR="00902185">
        <w:rPr>
          <w:i/>
          <w:lang w:val="en-US"/>
        </w:rPr>
        <w:t>S</w:t>
      </w:r>
      <w:r w:rsidR="00902185">
        <w:rPr>
          <w:lang w:val="en-US"/>
        </w:rPr>
        <w:t> </w:t>
      </w:r>
      <w:r w:rsidR="00902185" w:rsidRPr="00902185">
        <w:t>=</w:t>
      </w:r>
      <w:r w:rsidR="00902185">
        <w:rPr>
          <w:lang w:val="en-US"/>
        </w:rPr>
        <w:t> </w:t>
      </w:r>
      <w:r w:rsidR="00902185" w:rsidRPr="00902185">
        <w:t>10(9</w:t>
      </w:r>
      <w:r w:rsidR="00902185">
        <w:rPr>
          <w:i/>
          <w:lang w:val="en-US"/>
        </w:rPr>
        <w:t>a</w:t>
      </w:r>
      <w:r w:rsidR="00902185">
        <w:rPr>
          <w:lang w:val="en-US"/>
        </w:rPr>
        <w:t> </w:t>
      </w:r>
      <w:r w:rsidR="00902185" w:rsidRPr="00902185">
        <w:t>+</w:t>
      </w:r>
      <w:r w:rsidR="00902185">
        <w:rPr>
          <w:lang w:val="en-US"/>
        </w:rPr>
        <w:t> </w:t>
      </w:r>
      <w:r w:rsidR="00902185">
        <w:rPr>
          <w:i/>
          <w:lang w:val="en-US"/>
        </w:rPr>
        <w:t>a</w:t>
      </w:r>
      <w:r w:rsidR="00902185" w:rsidRPr="00902185">
        <w:t>)</w:t>
      </w:r>
      <w:r w:rsidR="00902185">
        <w:rPr>
          <w:lang w:val="en-US"/>
        </w:rPr>
        <w:t> </w:t>
      </w:r>
      <w:r w:rsidR="00902185" w:rsidRPr="00902185">
        <w:t>=</w:t>
      </w:r>
      <w:r w:rsidR="00902185">
        <w:rPr>
          <w:lang w:val="en-US"/>
        </w:rPr>
        <w:t> </w:t>
      </w:r>
      <w:r w:rsidR="00902185" w:rsidRPr="00902185">
        <w:t>100</w:t>
      </w:r>
      <w:r w:rsidR="00902185">
        <w:rPr>
          <w:i/>
          <w:lang w:val="en-US"/>
        </w:rPr>
        <w:t>a</w:t>
      </w:r>
      <w:r w:rsidR="00902185" w:rsidRPr="00902185">
        <w:t>.</w:t>
      </w:r>
    </w:p>
    <w:p w:rsidR="00902185" w:rsidRDefault="00902185" w:rsidP="00F12052">
      <w:pPr>
        <w:spacing w:after="0" w:line="360" w:lineRule="auto"/>
        <w:jc w:val="both"/>
      </w:pPr>
      <w:r>
        <w:tab/>
        <w:t xml:space="preserve">С другой стороны, карась от моста до коряги доплыл за 12,5 с, значит, </w:t>
      </w:r>
      <w:r>
        <w:rPr>
          <w:i/>
          <w:lang w:val="en-US"/>
        </w:rPr>
        <w:t>S</w:t>
      </w:r>
      <w:r>
        <w:rPr>
          <w:lang w:val="en-US"/>
        </w:rPr>
        <w:t> </w:t>
      </w:r>
      <w:r w:rsidRPr="00902185">
        <w:t>=</w:t>
      </w:r>
      <w:r>
        <w:rPr>
          <w:lang w:val="en-US"/>
        </w:rPr>
        <w:t> </w:t>
      </w:r>
      <w:r w:rsidRPr="00902185">
        <w:t>12</w:t>
      </w:r>
      <w:r>
        <w:t>,</w:t>
      </w:r>
      <w:r w:rsidRPr="00902185">
        <w:t>5</w:t>
      </w:r>
      <w:r>
        <w:t>(</w:t>
      </w:r>
      <w:r>
        <w:rPr>
          <w:i/>
        </w:rPr>
        <w:t>у</w:t>
      </w:r>
      <w:r>
        <w:t> + </w:t>
      </w:r>
      <w:r>
        <w:rPr>
          <w:i/>
        </w:rPr>
        <w:t>а</w:t>
      </w:r>
      <w:r>
        <w:t>); 100</w:t>
      </w:r>
      <w:r>
        <w:rPr>
          <w:i/>
        </w:rPr>
        <w:t>а</w:t>
      </w:r>
      <w:r>
        <w:t> = 12,5</w:t>
      </w:r>
      <w:r>
        <w:rPr>
          <w:i/>
        </w:rPr>
        <w:t>у</w:t>
      </w:r>
      <w:r>
        <w:t> + 12,5</w:t>
      </w:r>
      <w:r>
        <w:rPr>
          <w:i/>
        </w:rPr>
        <w:t>а</w:t>
      </w:r>
      <w:r>
        <w:t>; 12,5</w:t>
      </w:r>
      <w:r>
        <w:rPr>
          <w:i/>
        </w:rPr>
        <w:t>у</w:t>
      </w:r>
      <w:r>
        <w:t> = 87,5</w:t>
      </w:r>
      <w:r>
        <w:rPr>
          <w:i/>
        </w:rPr>
        <w:t>а</w:t>
      </w:r>
      <w:r>
        <w:t xml:space="preserve">; </w:t>
      </w:r>
      <w:r>
        <w:rPr>
          <w:i/>
        </w:rPr>
        <w:t>у</w:t>
      </w:r>
      <w:r>
        <w:t> = 7</w:t>
      </w:r>
      <w:r>
        <w:rPr>
          <w:i/>
        </w:rPr>
        <w:t>а</w:t>
      </w:r>
      <w:r>
        <w:t xml:space="preserve">. Тогда на путь от коряги до моста карась затратил </w:t>
      </w:r>
      <w:r w:rsidR="004717D1" w:rsidRPr="00902185">
        <w:rPr>
          <w:position w:val="-32"/>
        </w:rPr>
        <w:object w:dxaOrig="4580" w:dyaOrig="760">
          <v:shape id="_x0000_i1067" type="#_x0000_t75" style="width:229.5pt;height:37.5pt" o:ole="">
            <v:imagedata r:id="rId94" o:title=""/>
          </v:shape>
          <o:OLEObject Type="Embed" ProgID="Equation.3" ShapeID="_x0000_i1067" DrawAspect="Content" ObjectID="_1647522288" r:id="rId95"/>
        </w:object>
      </w:r>
      <w:r>
        <w:t>(с).</w:t>
      </w:r>
    </w:p>
    <w:p w:rsidR="00902185" w:rsidRPr="00902185" w:rsidRDefault="00902185" w:rsidP="00F12052">
      <w:pPr>
        <w:spacing w:after="0" w:line="360" w:lineRule="auto"/>
        <w:jc w:val="both"/>
        <w:rPr>
          <w:b/>
        </w:rPr>
      </w:pPr>
      <w:r>
        <w:rPr>
          <w:b/>
        </w:rPr>
        <w:tab/>
        <w:t xml:space="preserve">Ответ. </w:t>
      </w:r>
      <w:r w:rsidR="004717D1" w:rsidRPr="00902185">
        <w:rPr>
          <w:position w:val="-26"/>
        </w:rPr>
        <w:object w:dxaOrig="540" w:dyaOrig="700">
          <v:shape id="_x0000_i1068" type="#_x0000_t75" style="width:27pt;height:34.5pt" o:ole="">
            <v:imagedata r:id="rId96" o:title=""/>
          </v:shape>
          <o:OLEObject Type="Embed" ProgID="Equation.3" ShapeID="_x0000_i1068" DrawAspect="Content" ObjectID="_1647522289" r:id="rId97"/>
        </w:object>
      </w:r>
      <w:r>
        <w:t>с.</w:t>
      </w:r>
    </w:p>
    <w:p w:rsidR="00AA1D97" w:rsidRPr="00E03750" w:rsidRDefault="00AA1D97" w:rsidP="00F12052">
      <w:pPr>
        <w:spacing w:after="0" w:line="360" w:lineRule="auto"/>
        <w:jc w:val="center"/>
      </w:pPr>
    </w:p>
    <w:sectPr w:rsidR="00AA1D97" w:rsidRPr="00E03750" w:rsidSect="005115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1C7" w:rsidRDefault="00DB01C7" w:rsidP="00E03DE7">
      <w:pPr>
        <w:spacing w:after="0" w:line="240" w:lineRule="auto"/>
      </w:pPr>
      <w:r>
        <w:separator/>
      </w:r>
    </w:p>
  </w:endnote>
  <w:endnote w:type="continuationSeparator" w:id="1">
    <w:p w:rsidR="00DB01C7" w:rsidRDefault="00DB01C7" w:rsidP="00E0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1C7" w:rsidRDefault="00DB01C7" w:rsidP="00E03DE7">
      <w:pPr>
        <w:spacing w:after="0" w:line="240" w:lineRule="auto"/>
      </w:pPr>
      <w:r>
        <w:separator/>
      </w:r>
    </w:p>
  </w:footnote>
  <w:footnote w:type="continuationSeparator" w:id="1">
    <w:p w:rsidR="00DB01C7" w:rsidRDefault="00DB01C7" w:rsidP="00E03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5B81"/>
    <w:multiLevelType w:val="hybridMultilevel"/>
    <w:tmpl w:val="A0D4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291B"/>
    <w:multiLevelType w:val="hybridMultilevel"/>
    <w:tmpl w:val="379E1570"/>
    <w:lvl w:ilvl="0" w:tplc="892AAC9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ADD389D"/>
    <w:multiLevelType w:val="hybridMultilevel"/>
    <w:tmpl w:val="2A6235C6"/>
    <w:lvl w:ilvl="0" w:tplc="12B06E6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71065"/>
    <w:multiLevelType w:val="hybridMultilevel"/>
    <w:tmpl w:val="A0D4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41BD6"/>
    <w:multiLevelType w:val="hybridMultilevel"/>
    <w:tmpl w:val="ED50CE7C"/>
    <w:lvl w:ilvl="0" w:tplc="E66691AC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76056527"/>
    <w:multiLevelType w:val="hybridMultilevel"/>
    <w:tmpl w:val="09D698CE"/>
    <w:lvl w:ilvl="0" w:tplc="DC4CEFF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F2F8E"/>
    <w:multiLevelType w:val="hybridMultilevel"/>
    <w:tmpl w:val="379A7E04"/>
    <w:lvl w:ilvl="0" w:tplc="3C0C2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639F2"/>
    <w:multiLevelType w:val="hybridMultilevel"/>
    <w:tmpl w:val="8AD45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750"/>
    <w:rsid w:val="00007F85"/>
    <w:rsid w:val="000208B0"/>
    <w:rsid w:val="00082575"/>
    <w:rsid w:val="000A6BEC"/>
    <w:rsid w:val="000E4F7A"/>
    <w:rsid w:val="00102BB1"/>
    <w:rsid w:val="001072CA"/>
    <w:rsid w:val="0011158C"/>
    <w:rsid w:val="001167DD"/>
    <w:rsid w:val="001352D1"/>
    <w:rsid w:val="001375A3"/>
    <w:rsid w:val="001809C5"/>
    <w:rsid w:val="00185556"/>
    <w:rsid w:val="00204AA3"/>
    <w:rsid w:val="00233318"/>
    <w:rsid w:val="00250A98"/>
    <w:rsid w:val="00276347"/>
    <w:rsid w:val="002A67E5"/>
    <w:rsid w:val="002B48D6"/>
    <w:rsid w:val="002B729F"/>
    <w:rsid w:val="002C3F01"/>
    <w:rsid w:val="002D01F0"/>
    <w:rsid w:val="00305665"/>
    <w:rsid w:val="003121CC"/>
    <w:rsid w:val="00347416"/>
    <w:rsid w:val="00347B3F"/>
    <w:rsid w:val="003A419F"/>
    <w:rsid w:val="003A50F0"/>
    <w:rsid w:val="003E33B4"/>
    <w:rsid w:val="003E42FB"/>
    <w:rsid w:val="004129D9"/>
    <w:rsid w:val="00423D8A"/>
    <w:rsid w:val="00447F97"/>
    <w:rsid w:val="00461D41"/>
    <w:rsid w:val="004717D1"/>
    <w:rsid w:val="00491D5B"/>
    <w:rsid w:val="0049410A"/>
    <w:rsid w:val="004D6C24"/>
    <w:rsid w:val="004F49BE"/>
    <w:rsid w:val="005115DA"/>
    <w:rsid w:val="00530605"/>
    <w:rsid w:val="005550AC"/>
    <w:rsid w:val="0059785D"/>
    <w:rsid w:val="005A3FD1"/>
    <w:rsid w:val="005D40F7"/>
    <w:rsid w:val="006A2571"/>
    <w:rsid w:val="006C2322"/>
    <w:rsid w:val="006F2C1F"/>
    <w:rsid w:val="00763D00"/>
    <w:rsid w:val="007706A7"/>
    <w:rsid w:val="007E3658"/>
    <w:rsid w:val="00800CF5"/>
    <w:rsid w:val="00812E1E"/>
    <w:rsid w:val="00831E56"/>
    <w:rsid w:val="00840BB6"/>
    <w:rsid w:val="008848CF"/>
    <w:rsid w:val="00887570"/>
    <w:rsid w:val="008A3ABA"/>
    <w:rsid w:val="008B268B"/>
    <w:rsid w:val="008E5CB2"/>
    <w:rsid w:val="008F13C0"/>
    <w:rsid w:val="00902185"/>
    <w:rsid w:val="009249D7"/>
    <w:rsid w:val="00927E32"/>
    <w:rsid w:val="009C64E2"/>
    <w:rsid w:val="009F4159"/>
    <w:rsid w:val="009F7D16"/>
    <w:rsid w:val="00A03E78"/>
    <w:rsid w:val="00A345D6"/>
    <w:rsid w:val="00A65F14"/>
    <w:rsid w:val="00AA1D97"/>
    <w:rsid w:val="00AD282C"/>
    <w:rsid w:val="00B00485"/>
    <w:rsid w:val="00B03751"/>
    <w:rsid w:val="00B424F1"/>
    <w:rsid w:val="00B53C56"/>
    <w:rsid w:val="00B617DA"/>
    <w:rsid w:val="00B72486"/>
    <w:rsid w:val="00B83F35"/>
    <w:rsid w:val="00C22040"/>
    <w:rsid w:val="00C42550"/>
    <w:rsid w:val="00C72032"/>
    <w:rsid w:val="00C95EA4"/>
    <w:rsid w:val="00CE3008"/>
    <w:rsid w:val="00CF4F8F"/>
    <w:rsid w:val="00D21717"/>
    <w:rsid w:val="00D22B6A"/>
    <w:rsid w:val="00D81131"/>
    <w:rsid w:val="00D92AF1"/>
    <w:rsid w:val="00DB01C7"/>
    <w:rsid w:val="00DC7769"/>
    <w:rsid w:val="00DF1DE5"/>
    <w:rsid w:val="00E02E37"/>
    <w:rsid w:val="00E03750"/>
    <w:rsid w:val="00E03850"/>
    <w:rsid w:val="00E03DE7"/>
    <w:rsid w:val="00E55760"/>
    <w:rsid w:val="00E56677"/>
    <w:rsid w:val="00E566C4"/>
    <w:rsid w:val="00E74F31"/>
    <w:rsid w:val="00E87106"/>
    <w:rsid w:val="00E917F6"/>
    <w:rsid w:val="00EA0730"/>
    <w:rsid w:val="00EA159B"/>
    <w:rsid w:val="00EC4863"/>
    <w:rsid w:val="00F12052"/>
    <w:rsid w:val="00F12C15"/>
    <w:rsid w:val="00F4588D"/>
    <w:rsid w:val="00FB2913"/>
    <w:rsid w:val="00FC4BB7"/>
    <w:rsid w:val="00FC653F"/>
    <w:rsid w:val="00FD55BF"/>
    <w:rsid w:val="00FF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  <o:rules v:ext="edit">
        <o:r id="V:Rule9" type="arc" idref="#_x0000_s1040"/>
        <o:r id="V:Rule10" type="arc" idref="#_x0000_s1041"/>
        <o:r id="V:Rule12" type="connector" idref="#_x0000_s1031"/>
        <o:r id="V:Rule13" type="connector" idref="#_x0000_s1033"/>
        <o:r id="V:Rule14" type="connector" idref="#_x0000_s1032"/>
        <o:r id="V:Rule15" type="connector" idref="#_x0000_s1035"/>
        <o:r id="V:Rule16" type="connector" idref="#_x0000_s1036"/>
        <o:r id="V:Rule17" type="connector" idref="#_x0000_s1034"/>
        <o:r id="V:Rule18" type="connector" idref="#_x0000_s1038"/>
        <o:r id="V:Rule19" type="connector" idref="#_x0000_s1037"/>
        <o:r id="V:Rule2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EC"/>
  </w:style>
  <w:style w:type="paragraph" w:styleId="1">
    <w:name w:val="heading 1"/>
    <w:basedOn w:val="a"/>
    <w:link w:val="10"/>
    <w:uiPriority w:val="9"/>
    <w:qFormat/>
    <w:rsid w:val="000A6BE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6BE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BEC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  <w:style w:type="paragraph" w:styleId="a5">
    <w:name w:val="List Paragraph"/>
    <w:basedOn w:val="a"/>
    <w:uiPriority w:val="34"/>
    <w:qFormat/>
    <w:rsid w:val="00E0375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3DE7"/>
  </w:style>
  <w:style w:type="paragraph" w:styleId="a8">
    <w:name w:val="footer"/>
    <w:basedOn w:val="a"/>
    <w:link w:val="a9"/>
    <w:uiPriority w:val="99"/>
    <w:semiHidden/>
    <w:unhideWhenUsed/>
    <w:rsid w:val="00E0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3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Kotova</dc:creator>
  <cp:lastModifiedBy>anna</cp:lastModifiedBy>
  <cp:revision>6</cp:revision>
  <dcterms:created xsi:type="dcterms:W3CDTF">2020-04-04T12:47:00Z</dcterms:created>
  <dcterms:modified xsi:type="dcterms:W3CDTF">2020-04-04T13:14:00Z</dcterms:modified>
</cp:coreProperties>
</file>